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8DDB5" w14:textId="77777777" w:rsidR="0045682A" w:rsidRDefault="00664C1B">
      <w:pPr>
        <w:pStyle w:val="Title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9264" behindDoc="0" locked="0" layoutInCell="1" allowOverlap="1" wp14:anchorId="6358C7EC" wp14:editId="5FFA8F76">
            <wp:simplePos x="0" y="0"/>
            <wp:positionH relativeFrom="column">
              <wp:posOffset>5151652</wp:posOffset>
            </wp:positionH>
            <wp:positionV relativeFrom="paragraph">
              <wp:posOffset>-135924</wp:posOffset>
            </wp:positionV>
            <wp:extent cx="1268627" cy="1268627"/>
            <wp:effectExtent l="0" t="0" r="825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yOfHelenaIconBW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478" cy="1284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FDA">
        <w:rPr>
          <w:sz w:val="32"/>
        </w:rPr>
        <w:t xml:space="preserve"> </w:t>
      </w:r>
      <w:r w:rsidR="0045682A">
        <w:rPr>
          <w:sz w:val="32"/>
        </w:rPr>
        <w:t>CITY OF HELENA</w:t>
      </w:r>
    </w:p>
    <w:p w14:paraId="352E74CC" w14:textId="5667060B" w:rsidR="003308A7" w:rsidRPr="009745EB" w:rsidRDefault="003308A7" w:rsidP="003308A7">
      <w:pPr>
        <w:pStyle w:val="Heading2"/>
        <w:spacing w:after="60"/>
        <w:jc w:val="left"/>
        <w:rPr>
          <w:rFonts w:ascii="Times New Roman" w:hAnsi="Times New Roman"/>
          <w:sz w:val="26"/>
        </w:rPr>
      </w:pPr>
      <w:r w:rsidRPr="009745EB">
        <w:rPr>
          <w:rFonts w:ascii="Times New Roman" w:hAnsi="Times New Roman"/>
          <w:sz w:val="26"/>
        </w:rPr>
        <w:t xml:space="preserve">Position Title: </w:t>
      </w:r>
      <w:bookmarkStart w:id="0" w:name="Text3"/>
      <w:r w:rsidRPr="009745EB">
        <w:rPr>
          <w:rFonts w:ascii="Times New Roman" w:hAnsi="Times New Roman"/>
          <w:sz w:val="26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745EB">
        <w:rPr>
          <w:rFonts w:ascii="Times New Roman" w:hAnsi="Times New Roman"/>
          <w:sz w:val="26"/>
          <w:u w:val="single"/>
        </w:rPr>
        <w:instrText xml:space="preserve"> FORMTEXT </w:instrText>
      </w:r>
      <w:r w:rsidRPr="009745EB">
        <w:rPr>
          <w:rFonts w:ascii="Times New Roman" w:hAnsi="Times New Roman"/>
          <w:sz w:val="26"/>
          <w:u w:val="single"/>
        </w:rPr>
      </w:r>
      <w:r w:rsidRPr="009745EB">
        <w:rPr>
          <w:rFonts w:ascii="Times New Roman" w:hAnsi="Times New Roman"/>
          <w:sz w:val="26"/>
          <w:u w:val="single"/>
        </w:rPr>
        <w:fldChar w:fldCharType="separate"/>
      </w:r>
      <w:r w:rsidR="00961859">
        <w:rPr>
          <w:rFonts w:ascii="Times New Roman" w:hAnsi="Times New Roman"/>
          <w:sz w:val="26"/>
          <w:u w:val="single"/>
        </w:rPr>
        <w:t>Accounting Specialist</w:t>
      </w:r>
      <w:r w:rsidRPr="009745EB">
        <w:rPr>
          <w:rFonts w:ascii="Times New Roman" w:hAnsi="Times New Roman"/>
          <w:sz w:val="26"/>
          <w:u w:val="single"/>
        </w:rPr>
        <w:fldChar w:fldCharType="end"/>
      </w:r>
      <w:bookmarkEnd w:id="0"/>
    </w:p>
    <w:p w14:paraId="52437C51" w14:textId="0CEA6F3E" w:rsidR="00F94972" w:rsidRPr="00C4757F" w:rsidRDefault="003308A7" w:rsidP="00F94972">
      <w:pPr>
        <w:pStyle w:val="Heading2"/>
        <w:tabs>
          <w:tab w:val="left" w:pos="4230"/>
        </w:tabs>
        <w:spacing w:after="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Department: </w:t>
      </w:r>
      <w:r w:rsidR="005108BD">
        <w:rPr>
          <w:rFonts w:ascii="Times New Roman" w:hAnsi="Times New Roman"/>
          <w:b w:val="0"/>
          <w:u w:val="single"/>
        </w:rPr>
        <w:fldChar w:fldCharType="begin">
          <w:ffData>
            <w:name w:val="Dropdown1"/>
            <w:enabled/>
            <w:calcOnExit w:val="0"/>
            <w:ddList>
              <w:result w:val="5"/>
              <w:listEntry w:val="                            "/>
              <w:listEntry w:val="Commission"/>
              <w:listEntry w:val="City Manager"/>
              <w:listEntry w:val="City Attorney"/>
              <w:listEntry w:val="City Court"/>
              <w:listEntry w:val="Finance"/>
              <w:listEntry w:val="Community Development"/>
              <w:listEntry w:val="Human Resources"/>
              <w:listEntry w:val="Police"/>
              <w:listEntry w:val="Fire"/>
              <w:listEntry w:val="Public Works"/>
              <w:listEntry w:val="Transportation Services"/>
              <w:listEntry w:val="Parks and Recreation"/>
              <w:listEntry w:val="Community Facilities"/>
            </w:ddList>
          </w:ffData>
        </w:fldChar>
      </w:r>
      <w:bookmarkStart w:id="1" w:name="Dropdown1"/>
      <w:r w:rsidR="005108BD">
        <w:rPr>
          <w:rFonts w:ascii="Times New Roman" w:hAnsi="Times New Roman"/>
          <w:b w:val="0"/>
          <w:u w:val="single"/>
        </w:rPr>
        <w:instrText xml:space="preserve"> FORMDROPDOWN </w:instrText>
      </w:r>
      <w:r w:rsidR="00A91A68">
        <w:rPr>
          <w:rFonts w:ascii="Times New Roman" w:hAnsi="Times New Roman"/>
          <w:b w:val="0"/>
          <w:u w:val="single"/>
        </w:rPr>
      </w:r>
      <w:r w:rsidR="00A91A68">
        <w:rPr>
          <w:rFonts w:ascii="Times New Roman" w:hAnsi="Times New Roman"/>
          <w:b w:val="0"/>
          <w:u w:val="single"/>
        </w:rPr>
        <w:fldChar w:fldCharType="separate"/>
      </w:r>
      <w:r w:rsidR="005108BD">
        <w:rPr>
          <w:rFonts w:ascii="Times New Roman" w:hAnsi="Times New Roman"/>
          <w:b w:val="0"/>
          <w:u w:val="single"/>
        </w:rPr>
        <w:fldChar w:fldCharType="end"/>
      </w:r>
      <w:bookmarkEnd w:id="1"/>
      <w:r>
        <w:rPr>
          <w:rFonts w:ascii="Times New Roman" w:hAnsi="Times New Roman"/>
        </w:rPr>
        <w:tab/>
      </w:r>
      <w:r w:rsidR="00F94972">
        <w:rPr>
          <w:rFonts w:ascii="Times New Roman" w:hAnsi="Times New Roman"/>
        </w:rPr>
        <w:t xml:space="preserve">Division: </w:t>
      </w:r>
      <w:r w:rsidR="005108BD">
        <w:rPr>
          <w:rFonts w:ascii="Times New Roman" w:hAnsi="Times New Roman"/>
          <w:b w:val="0"/>
          <w:u w:val="single"/>
        </w:rPr>
        <w:fldChar w:fldCharType="begin">
          <w:ffData>
            <w:name w:val="Dropdown2"/>
            <w:enabled/>
            <w:calcOnExit w:val="0"/>
            <w:ddList>
              <w:result w:val="19"/>
              <w:listEntry w:val="                              "/>
              <w:listEntry w:val="Building"/>
              <w:listEntry w:val="Support Services"/>
              <w:listEntry w:val="Animal Control"/>
              <w:listEntry w:val="Administration"/>
              <w:listEntry w:val="Engineering"/>
              <w:listEntry w:val="Streets"/>
              <w:listEntry w:val="Traffic"/>
              <w:listEntry w:val="Water Treatment Plant"/>
              <w:listEntry w:val="Utilities Maintenance"/>
              <w:listEntry w:val="Wastewater Treatment Plant"/>
              <w:listEntry w:val="Solid Waste"/>
              <w:listEntry w:val="HATS"/>
              <w:listEntry w:val="Shop"/>
              <w:listEntry w:val="Parks Maintenance"/>
              <w:listEntry w:val="Aquatics/Recreation"/>
              <w:listEntry w:val="Golf"/>
              <w:listEntry w:val="Natural Resources"/>
              <w:listEntry w:val="City/County Building"/>
              <w:listEntry w:val="Finance"/>
              <w:listEntry w:val="Golf Concessions"/>
              <w:listEntry w:val="Parking"/>
            </w:ddList>
          </w:ffData>
        </w:fldChar>
      </w:r>
      <w:bookmarkStart w:id="2" w:name="Dropdown2"/>
      <w:r w:rsidR="005108BD">
        <w:rPr>
          <w:rFonts w:ascii="Times New Roman" w:hAnsi="Times New Roman"/>
          <w:b w:val="0"/>
          <w:u w:val="single"/>
        </w:rPr>
        <w:instrText xml:space="preserve"> FORMDROPDOWN </w:instrText>
      </w:r>
      <w:r w:rsidR="00A91A68">
        <w:rPr>
          <w:rFonts w:ascii="Times New Roman" w:hAnsi="Times New Roman"/>
          <w:b w:val="0"/>
          <w:u w:val="single"/>
        </w:rPr>
      </w:r>
      <w:r w:rsidR="00A91A68">
        <w:rPr>
          <w:rFonts w:ascii="Times New Roman" w:hAnsi="Times New Roman"/>
          <w:b w:val="0"/>
          <w:u w:val="single"/>
        </w:rPr>
        <w:fldChar w:fldCharType="separate"/>
      </w:r>
      <w:r w:rsidR="005108BD">
        <w:rPr>
          <w:rFonts w:ascii="Times New Roman" w:hAnsi="Times New Roman"/>
          <w:b w:val="0"/>
          <w:u w:val="single"/>
        </w:rPr>
        <w:fldChar w:fldCharType="end"/>
      </w:r>
      <w:bookmarkEnd w:id="2"/>
    </w:p>
    <w:p w14:paraId="020510D6" w14:textId="77777777" w:rsidR="003308A7" w:rsidRDefault="003308A7" w:rsidP="003308A7">
      <w:pPr>
        <w:pStyle w:val="Heading2"/>
        <w:tabs>
          <w:tab w:val="left" w:pos="4230"/>
        </w:tabs>
        <w:spacing w:after="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FLSA: </w:t>
      </w:r>
      <w:bookmarkStart w:id="3" w:name="Dropdown3"/>
      <w:r w:rsidRPr="009745EB">
        <w:rPr>
          <w:rFonts w:ascii="Times New Roman" w:hAnsi="Times New Roman"/>
          <w:b w:val="0"/>
          <w:u w:val="single"/>
        </w:rPr>
        <w:fldChar w:fldCharType="begin">
          <w:ffData>
            <w:name w:val="Dropdown3"/>
            <w:enabled/>
            <w:calcOnExit w:val="0"/>
            <w:ddList>
              <w:listEntry w:val="Non-Exempt"/>
              <w:listEntry w:val="Exempt"/>
            </w:ddList>
          </w:ffData>
        </w:fldChar>
      </w:r>
      <w:r w:rsidRPr="009745EB">
        <w:rPr>
          <w:rFonts w:ascii="Times New Roman" w:hAnsi="Times New Roman"/>
          <w:b w:val="0"/>
          <w:u w:val="single"/>
        </w:rPr>
        <w:instrText xml:space="preserve"> FORMDROPDOWN </w:instrText>
      </w:r>
      <w:r w:rsidR="00A91A68">
        <w:rPr>
          <w:rFonts w:ascii="Times New Roman" w:hAnsi="Times New Roman"/>
          <w:b w:val="0"/>
          <w:u w:val="single"/>
        </w:rPr>
      </w:r>
      <w:r w:rsidR="00A91A68">
        <w:rPr>
          <w:rFonts w:ascii="Times New Roman" w:hAnsi="Times New Roman"/>
          <w:b w:val="0"/>
          <w:u w:val="single"/>
        </w:rPr>
        <w:fldChar w:fldCharType="separate"/>
      </w:r>
      <w:r w:rsidRPr="009745EB">
        <w:rPr>
          <w:rFonts w:ascii="Times New Roman" w:hAnsi="Times New Roman"/>
          <w:b w:val="0"/>
          <w:u w:val="single"/>
        </w:rPr>
        <w:fldChar w:fldCharType="end"/>
      </w:r>
      <w:bookmarkEnd w:id="3"/>
    </w:p>
    <w:p w14:paraId="17639A51" w14:textId="77777777" w:rsidR="0045682A" w:rsidRDefault="0045682A">
      <w:pPr>
        <w:pStyle w:val="Heading2"/>
        <w:tabs>
          <w:tab w:val="left" w:pos="4230"/>
          <w:tab w:val="left" w:pos="5220"/>
        </w:tabs>
        <w:spacing w:after="60"/>
        <w:jc w:val="left"/>
        <w:rPr>
          <w:rFonts w:ascii="Times New Roman" w:hAnsi="Times New Roman"/>
          <w:u w:val="single"/>
        </w:rPr>
        <w:sectPr w:rsidR="0045682A" w:rsidSect="0074048C"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720" w:right="1008" w:bottom="1008" w:left="1008" w:header="720" w:footer="720" w:gutter="0"/>
          <w:cols w:space="720"/>
        </w:sectPr>
      </w:pPr>
    </w:p>
    <w:p w14:paraId="3BA8F8EC" w14:textId="78A746A7" w:rsidR="00E8298A" w:rsidRPr="00386173" w:rsidRDefault="00E8298A">
      <w:pPr>
        <w:rPr>
          <w:b/>
          <w:bCs/>
          <w:u w:val="single"/>
        </w:rPr>
      </w:pPr>
      <w:r w:rsidRPr="00386173">
        <w:rPr>
          <w:b/>
          <w:bCs/>
          <w:u w:val="single"/>
        </w:rPr>
        <w:t xml:space="preserve">Pay Grade: </w:t>
      </w:r>
      <w:r w:rsidR="00255179">
        <w:rPr>
          <w:b/>
          <w:bCs/>
          <w:u w:val="single"/>
        </w:rPr>
        <w:t>140</w:t>
      </w:r>
    </w:p>
    <w:p w14:paraId="3067CF52" w14:textId="77777777" w:rsidR="00941517" w:rsidRPr="00CD2957" w:rsidRDefault="00941517" w:rsidP="00941517">
      <w:pPr>
        <w:spacing w:after="0"/>
      </w:pPr>
      <w:r w:rsidRPr="00847E78">
        <w:rPr>
          <w:b/>
          <w:bCs/>
          <w:u w:val="single"/>
        </w:rPr>
        <w:t>X</w:t>
      </w:r>
      <w:r>
        <w:t xml:space="preserve"> </w:t>
      </w:r>
      <w:r w:rsidRPr="00CD2957">
        <w:t>Regular Full-time     ___Regular Part-time     ___Temporary</w:t>
      </w:r>
      <w:r>
        <w:t>/</w:t>
      </w:r>
      <w:r w:rsidRPr="00CD2957">
        <w:t>Seasonal     ___On-Call</w:t>
      </w:r>
    </w:p>
    <w:p w14:paraId="43CD5BAC" w14:textId="77777777" w:rsidR="00941517" w:rsidRPr="00847E78" w:rsidRDefault="00941517" w:rsidP="00941517">
      <w:pPr>
        <w:rPr>
          <w:b/>
        </w:rPr>
      </w:pPr>
      <w:r w:rsidRPr="00CD2957">
        <w:rPr>
          <w:b/>
          <w:sz w:val="20"/>
          <w:szCs w:val="20"/>
        </w:rPr>
        <w:t>Hours worked per week</w:t>
      </w:r>
      <w:r w:rsidRPr="00847E78">
        <w:rPr>
          <w:b/>
        </w:rPr>
        <w:t xml:space="preserve">:  </w:t>
      </w:r>
      <w:r w:rsidRPr="00847E78">
        <w:rPr>
          <w:b/>
          <w:u w:val="single"/>
        </w:rPr>
        <w:t>40</w:t>
      </w:r>
    </w:p>
    <w:p w14:paraId="38429E04" w14:textId="77777777" w:rsidR="00941517" w:rsidRPr="00CD2957" w:rsidRDefault="00941517" w:rsidP="00941517">
      <w:pPr>
        <w:rPr>
          <w:b/>
          <w:sz w:val="20"/>
          <w:szCs w:val="20"/>
        </w:rPr>
      </w:pPr>
      <w:r w:rsidRPr="00CD2957">
        <w:rPr>
          <w:b/>
          <w:sz w:val="20"/>
          <w:szCs w:val="20"/>
        </w:rPr>
        <w:t xml:space="preserve">Daily Shift:  </w:t>
      </w:r>
      <w:r w:rsidRPr="00847E78">
        <w:rPr>
          <w:b/>
        </w:rPr>
        <w:t>_</w:t>
      </w:r>
      <w:r w:rsidRPr="00847E78">
        <w:rPr>
          <w:b/>
          <w:u w:val="single"/>
        </w:rPr>
        <w:t>8:00 a.m. – 5:00 p.m.</w:t>
      </w:r>
    </w:p>
    <w:p w14:paraId="6EB4D2B2" w14:textId="3FF6A757" w:rsidR="00941517" w:rsidRPr="00CD2957" w:rsidRDefault="00941517" w:rsidP="00941517">
      <w:pPr>
        <w:rPr>
          <w:sz w:val="20"/>
          <w:szCs w:val="20"/>
        </w:rPr>
      </w:pPr>
      <w:r w:rsidRPr="00CD2957">
        <w:rPr>
          <w:b/>
          <w:sz w:val="20"/>
          <w:szCs w:val="20"/>
        </w:rPr>
        <w:t xml:space="preserve">Work Schedule:  </w:t>
      </w:r>
      <w:r w:rsidRPr="00CD2957">
        <w:rPr>
          <w:sz w:val="20"/>
          <w:szCs w:val="20"/>
        </w:rPr>
        <w:t>___</w:t>
      </w:r>
      <w:r>
        <w:rPr>
          <w:sz w:val="20"/>
          <w:szCs w:val="20"/>
        </w:rPr>
        <w:t xml:space="preserve"> </w:t>
      </w:r>
      <w:r w:rsidRPr="00CD2957">
        <w:rPr>
          <w:sz w:val="20"/>
          <w:szCs w:val="20"/>
        </w:rPr>
        <w:t>Su</w:t>
      </w:r>
      <w:r>
        <w:rPr>
          <w:sz w:val="20"/>
          <w:szCs w:val="20"/>
        </w:rPr>
        <w:t>n</w:t>
      </w:r>
      <w:r w:rsidRPr="00CD295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CD2957">
        <w:rPr>
          <w:sz w:val="20"/>
          <w:szCs w:val="20"/>
        </w:rPr>
        <w:t xml:space="preserve"> </w:t>
      </w:r>
      <w:r w:rsidRPr="00847E78">
        <w:rPr>
          <w:b/>
          <w:bCs/>
          <w:sz w:val="20"/>
          <w:szCs w:val="20"/>
          <w:u w:val="single"/>
        </w:rPr>
        <w:t>X</w:t>
      </w:r>
      <w:r>
        <w:rPr>
          <w:sz w:val="20"/>
          <w:szCs w:val="20"/>
        </w:rPr>
        <w:t xml:space="preserve"> </w:t>
      </w:r>
      <w:r w:rsidRPr="00CD2957">
        <w:rPr>
          <w:sz w:val="20"/>
          <w:szCs w:val="20"/>
        </w:rPr>
        <w:t xml:space="preserve">M </w:t>
      </w:r>
      <w:r>
        <w:rPr>
          <w:sz w:val="20"/>
          <w:szCs w:val="20"/>
        </w:rPr>
        <w:t xml:space="preserve">  </w:t>
      </w:r>
      <w:r w:rsidRPr="00CD2957">
        <w:rPr>
          <w:sz w:val="20"/>
          <w:szCs w:val="20"/>
        </w:rPr>
        <w:t xml:space="preserve"> </w:t>
      </w:r>
      <w:r w:rsidRPr="00847E78">
        <w:rPr>
          <w:b/>
          <w:bCs/>
          <w:sz w:val="20"/>
          <w:szCs w:val="20"/>
          <w:u w:val="single"/>
        </w:rPr>
        <w:t xml:space="preserve"> X</w:t>
      </w:r>
      <w:r w:rsidRPr="00CD2957">
        <w:rPr>
          <w:sz w:val="20"/>
          <w:szCs w:val="20"/>
        </w:rPr>
        <w:t xml:space="preserve"> _T</w:t>
      </w:r>
      <w:r>
        <w:rPr>
          <w:sz w:val="20"/>
          <w:szCs w:val="20"/>
        </w:rPr>
        <w:t xml:space="preserve">  </w:t>
      </w:r>
      <w:r w:rsidRPr="00CD2957">
        <w:rPr>
          <w:sz w:val="20"/>
          <w:szCs w:val="20"/>
        </w:rPr>
        <w:t xml:space="preserve">  </w:t>
      </w:r>
      <w:r w:rsidRPr="00847E78">
        <w:rPr>
          <w:b/>
          <w:bCs/>
          <w:sz w:val="20"/>
          <w:szCs w:val="20"/>
          <w:u w:val="single"/>
        </w:rPr>
        <w:t>X</w:t>
      </w:r>
      <w:r w:rsidRPr="00CD2957">
        <w:rPr>
          <w:sz w:val="20"/>
          <w:szCs w:val="20"/>
        </w:rPr>
        <w:t xml:space="preserve"> _W </w:t>
      </w:r>
      <w:r>
        <w:rPr>
          <w:sz w:val="20"/>
          <w:szCs w:val="20"/>
        </w:rPr>
        <w:t xml:space="preserve">  </w:t>
      </w:r>
      <w:r w:rsidRPr="00CD2957">
        <w:rPr>
          <w:sz w:val="20"/>
          <w:szCs w:val="20"/>
        </w:rPr>
        <w:t xml:space="preserve"> </w:t>
      </w:r>
      <w:r w:rsidRPr="00847E78">
        <w:rPr>
          <w:b/>
          <w:bCs/>
          <w:sz w:val="20"/>
          <w:szCs w:val="20"/>
          <w:u w:val="single"/>
        </w:rPr>
        <w:t>X</w:t>
      </w:r>
      <w:r w:rsidRPr="00CD2957">
        <w:rPr>
          <w:sz w:val="20"/>
          <w:szCs w:val="20"/>
        </w:rPr>
        <w:t xml:space="preserve"> _Th  </w:t>
      </w:r>
      <w:r>
        <w:rPr>
          <w:sz w:val="20"/>
          <w:szCs w:val="20"/>
        </w:rPr>
        <w:t xml:space="preserve">  </w:t>
      </w:r>
      <w:r w:rsidRPr="00CD2957">
        <w:rPr>
          <w:sz w:val="20"/>
          <w:szCs w:val="20"/>
        </w:rPr>
        <w:t xml:space="preserve"> </w:t>
      </w:r>
      <w:r w:rsidRPr="00847E78">
        <w:rPr>
          <w:b/>
          <w:bCs/>
          <w:sz w:val="20"/>
          <w:szCs w:val="20"/>
          <w:u w:val="single"/>
        </w:rPr>
        <w:t>X</w:t>
      </w:r>
      <w:r w:rsidRPr="00CD2957">
        <w:rPr>
          <w:sz w:val="20"/>
          <w:szCs w:val="20"/>
        </w:rPr>
        <w:t xml:space="preserve"> _Fr ___Sat</w:t>
      </w:r>
    </w:p>
    <w:p w14:paraId="6FAB4568" w14:textId="34440115" w:rsidR="00627308" w:rsidRPr="00AD233E" w:rsidRDefault="00627308" w:rsidP="00627308">
      <w:r w:rsidRPr="00AD233E">
        <w:rPr>
          <w:i/>
        </w:rPr>
        <w:t>The City of Helena is an equal opportunity employer</w:t>
      </w:r>
      <w:r w:rsidR="006B13F7" w:rsidRPr="00AD233E">
        <w:rPr>
          <w:i/>
        </w:rPr>
        <w:t xml:space="preserve">. </w:t>
      </w:r>
      <w:r w:rsidRPr="00AD233E">
        <w:rPr>
          <w:i/>
        </w:rPr>
        <w:t>The City shall, upon request, provide reasonable accommodations to otherwise qualified individuals with disabilities.</w:t>
      </w:r>
    </w:p>
    <w:p w14:paraId="1892ABC8" w14:textId="77777777" w:rsidR="00627308" w:rsidRDefault="00627308" w:rsidP="00627308">
      <w:pPr>
        <w:pStyle w:val="Style1"/>
        <w:rPr>
          <w:sz w:val="24"/>
          <w:u w:val="none"/>
        </w:rPr>
      </w:pPr>
      <w:r w:rsidRPr="00AD233E">
        <w:rPr>
          <w:sz w:val="24"/>
          <w:u w:val="none"/>
        </w:rPr>
        <w:t xml:space="preserve">Job </w:t>
      </w:r>
      <w:r>
        <w:rPr>
          <w:sz w:val="24"/>
          <w:u w:val="none"/>
        </w:rPr>
        <w:t>Purpose</w:t>
      </w:r>
      <w:r w:rsidRPr="00AD233E">
        <w:rPr>
          <w:sz w:val="24"/>
          <w:u w:val="none"/>
        </w:rPr>
        <w:t>:</w:t>
      </w:r>
    </w:p>
    <w:p w14:paraId="7A67026F" w14:textId="1A1D574A" w:rsidR="005370D4" w:rsidRPr="00374CF7" w:rsidRDefault="00C70B92" w:rsidP="005370D4">
      <w:pPr>
        <w:pStyle w:val="BodyText3"/>
        <w:rPr>
          <w:sz w:val="22"/>
          <w:szCs w:val="24"/>
        </w:rPr>
      </w:pPr>
      <w:r>
        <w:rPr>
          <w:sz w:val="22"/>
          <w:szCs w:val="24"/>
        </w:rPr>
        <w:t xml:space="preserve">Under the direction of the </w:t>
      </w:r>
      <w:r w:rsidR="00961859">
        <w:rPr>
          <w:sz w:val="22"/>
          <w:szCs w:val="24"/>
        </w:rPr>
        <w:t>Controller/Tre</w:t>
      </w:r>
      <w:r w:rsidR="00E97F8E">
        <w:rPr>
          <w:sz w:val="22"/>
          <w:szCs w:val="24"/>
        </w:rPr>
        <w:t>a</w:t>
      </w:r>
      <w:r w:rsidR="00961859">
        <w:rPr>
          <w:sz w:val="22"/>
          <w:szCs w:val="24"/>
        </w:rPr>
        <w:t>surer</w:t>
      </w:r>
      <w:r>
        <w:rPr>
          <w:sz w:val="22"/>
          <w:szCs w:val="24"/>
        </w:rPr>
        <w:t xml:space="preserve">, this position </w:t>
      </w:r>
      <w:r w:rsidR="005370D4" w:rsidRPr="00374CF7">
        <w:rPr>
          <w:sz w:val="22"/>
          <w:szCs w:val="24"/>
        </w:rPr>
        <w:t>is responsible for assisting</w:t>
      </w:r>
      <w:r w:rsidR="000A44A3">
        <w:rPr>
          <w:sz w:val="22"/>
          <w:szCs w:val="24"/>
        </w:rPr>
        <w:t xml:space="preserve"> </w:t>
      </w:r>
      <w:r w:rsidR="005370D4" w:rsidRPr="00374CF7">
        <w:rPr>
          <w:sz w:val="22"/>
          <w:szCs w:val="24"/>
        </w:rPr>
        <w:t>with</w:t>
      </w:r>
      <w:r w:rsidR="000A44A3">
        <w:rPr>
          <w:sz w:val="22"/>
          <w:szCs w:val="24"/>
        </w:rPr>
        <w:t xml:space="preserve"> daily, </w:t>
      </w:r>
      <w:r w:rsidR="006B13F7">
        <w:rPr>
          <w:sz w:val="22"/>
          <w:szCs w:val="24"/>
        </w:rPr>
        <w:t>monthly,</w:t>
      </w:r>
      <w:r w:rsidR="000A44A3">
        <w:rPr>
          <w:sz w:val="22"/>
          <w:szCs w:val="24"/>
        </w:rPr>
        <w:t xml:space="preserve"> and annual accounting tasks</w:t>
      </w:r>
      <w:r w:rsidR="008E4017">
        <w:rPr>
          <w:sz w:val="22"/>
          <w:szCs w:val="24"/>
        </w:rPr>
        <w:t xml:space="preserve"> in conformance with G</w:t>
      </w:r>
      <w:r w:rsidR="007E4BC7">
        <w:rPr>
          <w:sz w:val="22"/>
          <w:szCs w:val="24"/>
        </w:rPr>
        <w:t xml:space="preserve">enerally Accepted Accounting Principles (GAAP) and Government Accounting Standards Board </w:t>
      </w:r>
      <w:r w:rsidR="00D95BFC">
        <w:rPr>
          <w:sz w:val="22"/>
          <w:szCs w:val="24"/>
        </w:rPr>
        <w:t>(</w:t>
      </w:r>
      <w:r w:rsidR="007E4BC7">
        <w:rPr>
          <w:sz w:val="22"/>
          <w:szCs w:val="24"/>
        </w:rPr>
        <w:t>GASB)</w:t>
      </w:r>
      <w:r w:rsidR="006B13F7">
        <w:rPr>
          <w:sz w:val="22"/>
          <w:szCs w:val="24"/>
        </w:rPr>
        <w:t xml:space="preserve">. </w:t>
      </w:r>
      <w:r w:rsidR="00D95BFC">
        <w:rPr>
          <w:sz w:val="22"/>
          <w:szCs w:val="24"/>
        </w:rPr>
        <w:t xml:space="preserve">Provides support with </w:t>
      </w:r>
      <w:r w:rsidR="007128B3">
        <w:rPr>
          <w:sz w:val="22"/>
          <w:szCs w:val="24"/>
        </w:rPr>
        <w:t xml:space="preserve">general ledger, accounts receivable, accounts payable, </w:t>
      </w:r>
      <w:r w:rsidR="00B41F9D">
        <w:rPr>
          <w:sz w:val="22"/>
          <w:szCs w:val="24"/>
        </w:rPr>
        <w:t xml:space="preserve">fixed asset, </w:t>
      </w:r>
      <w:r w:rsidR="007128B3">
        <w:rPr>
          <w:sz w:val="22"/>
          <w:szCs w:val="24"/>
        </w:rPr>
        <w:t>payroll</w:t>
      </w:r>
      <w:r w:rsidR="003075F0">
        <w:rPr>
          <w:sz w:val="22"/>
          <w:szCs w:val="24"/>
        </w:rPr>
        <w:t>,</w:t>
      </w:r>
      <w:r w:rsidR="007128B3">
        <w:rPr>
          <w:sz w:val="22"/>
          <w:szCs w:val="24"/>
        </w:rPr>
        <w:t xml:space="preserve"> and banking transaction</w:t>
      </w:r>
      <w:r w:rsidR="00B41F9D">
        <w:rPr>
          <w:sz w:val="22"/>
          <w:szCs w:val="24"/>
        </w:rPr>
        <w:t>s</w:t>
      </w:r>
      <w:r w:rsidR="006B13F7">
        <w:rPr>
          <w:sz w:val="22"/>
          <w:szCs w:val="24"/>
        </w:rPr>
        <w:t xml:space="preserve">. </w:t>
      </w:r>
    </w:p>
    <w:p w14:paraId="061F5989" w14:textId="77777777" w:rsidR="00154C0D" w:rsidRDefault="00154C0D" w:rsidP="000407B1">
      <w:pPr>
        <w:pStyle w:val="BodyText3"/>
        <w:rPr>
          <w:sz w:val="22"/>
          <w:szCs w:val="24"/>
        </w:rPr>
      </w:pPr>
      <w:r>
        <w:rPr>
          <w:sz w:val="22"/>
          <w:szCs w:val="24"/>
        </w:rPr>
        <w:t>Provides fiscal analysis and prepares financial data and reports for the Finance Department and other departments within the city.</w:t>
      </w:r>
    </w:p>
    <w:p w14:paraId="4DD4DB04" w14:textId="73FF4BCB" w:rsidR="000407B1" w:rsidRDefault="005370D4" w:rsidP="000407B1">
      <w:pPr>
        <w:pStyle w:val="BodyText3"/>
        <w:rPr>
          <w:sz w:val="22"/>
          <w:szCs w:val="24"/>
        </w:rPr>
      </w:pPr>
      <w:r>
        <w:rPr>
          <w:sz w:val="22"/>
          <w:szCs w:val="24"/>
        </w:rPr>
        <w:t xml:space="preserve">This position </w:t>
      </w:r>
      <w:r w:rsidR="00EF730D">
        <w:rPr>
          <w:sz w:val="22"/>
          <w:szCs w:val="24"/>
        </w:rPr>
        <w:t xml:space="preserve">is a training position and </w:t>
      </w:r>
      <w:r w:rsidR="00CD41B0">
        <w:rPr>
          <w:sz w:val="22"/>
          <w:szCs w:val="24"/>
        </w:rPr>
        <w:t>once incumbent reaches established milestones, may be recommended to advance to the Accountant position</w:t>
      </w:r>
      <w:r w:rsidR="006B13F7">
        <w:rPr>
          <w:sz w:val="22"/>
          <w:szCs w:val="24"/>
        </w:rPr>
        <w:t xml:space="preserve">. </w:t>
      </w:r>
    </w:p>
    <w:p w14:paraId="79E30D9A" w14:textId="77777777" w:rsidR="00627308" w:rsidRPr="000407B1" w:rsidRDefault="00627308" w:rsidP="000407B1">
      <w:pPr>
        <w:pStyle w:val="BodyText3"/>
        <w:contextualSpacing/>
        <w:rPr>
          <w:rFonts w:cs="Arial"/>
          <w:i/>
          <w:sz w:val="24"/>
          <w:szCs w:val="24"/>
        </w:rPr>
      </w:pPr>
      <w:r w:rsidRPr="000407B1">
        <w:rPr>
          <w:b/>
          <w:sz w:val="24"/>
          <w:szCs w:val="24"/>
        </w:rPr>
        <w:t xml:space="preserve">Essential Duties: </w:t>
      </w:r>
      <w:r w:rsidRPr="000407B1">
        <w:rPr>
          <w:rFonts w:cs="Arial"/>
          <w:i/>
          <w:sz w:val="24"/>
          <w:szCs w:val="24"/>
        </w:rPr>
        <w:t>These job functions are the essential duties of the position and are not all-inclusive of all the duties the incumbent may be assigned.</w:t>
      </w:r>
    </w:p>
    <w:p w14:paraId="4A8256DF" w14:textId="18CE7368" w:rsidR="004C4317" w:rsidRPr="00374CF7" w:rsidRDefault="004C4317" w:rsidP="004C4317">
      <w:pPr>
        <w:spacing w:after="0"/>
        <w:rPr>
          <w:b/>
          <w:sz w:val="22"/>
          <w:u w:val="single"/>
        </w:rPr>
      </w:pPr>
      <w:r>
        <w:rPr>
          <w:b/>
          <w:sz w:val="22"/>
          <w:u w:val="single"/>
        </w:rPr>
        <w:t>20</w:t>
      </w:r>
      <w:r w:rsidRPr="00374CF7">
        <w:rPr>
          <w:b/>
          <w:sz w:val="22"/>
          <w:u w:val="single"/>
        </w:rPr>
        <w:t xml:space="preserve">% </w:t>
      </w:r>
      <w:r>
        <w:rPr>
          <w:b/>
          <w:sz w:val="22"/>
          <w:u w:val="single"/>
        </w:rPr>
        <w:t>Financial Analysis</w:t>
      </w:r>
      <w:r w:rsidRPr="00374CF7">
        <w:rPr>
          <w:b/>
          <w:sz w:val="22"/>
          <w:u w:val="single"/>
        </w:rPr>
        <w:t>:</w:t>
      </w:r>
    </w:p>
    <w:p w14:paraId="4672F602" w14:textId="472C4E1E" w:rsidR="00E72146" w:rsidRDefault="00E72146" w:rsidP="00E72146">
      <w:pPr>
        <w:pStyle w:val="ListParagraph"/>
        <w:numPr>
          <w:ilvl w:val="0"/>
          <w:numId w:val="3"/>
        </w:numPr>
        <w:spacing w:after="120"/>
      </w:pPr>
      <w:r>
        <w:t xml:space="preserve">Analyze financial data and prepare adjusting </w:t>
      </w:r>
      <w:r w:rsidR="004E1051">
        <w:t>j</w:t>
      </w:r>
      <w:r>
        <w:t>ournal entries as needed.</w:t>
      </w:r>
    </w:p>
    <w:p w14:paraId="64F3BB46" w14:textId="1E74D3EA" w:rsidR="00AA1542" w:rsidRDefault="00AA1542" w:rsidP="00AA1542">
      <w:pPr>
        <w:pStyle w:val="ListParagraph"/>
        <w:numPr>
          <w:ilvl w:val="0"/>
          <w:numId w:val="3"/>
        </w:numPr>
        <w:spacing w:after="120"/>
      </w:pPr>
      <w:r w:rsidRPr="00374CF7">
        <w:t xml:space="preserve">Gather </w:t>
      </w:r>
      <w:r>
        <w:t xml:space="preserve">and analyze </w:t>
      </w:r>
      <w:r w:rsidRPr="00374CF7">
        <w:t xml:space="preserve">statistical metrics </w:t>
      </w:r>
      <w:r>
        <w:t>for the annual report.</w:t>
      </w:r>
      <w:r w:rsidR="004E1051">
        <w:t xml:space="preserve"> Update financial schedules.</w:t>
      </w:r>
    </w:p>
    <w:p w14:paraId="0AD90082" w14:textId="041A0207" w:rsidR="00B50DE7" w:rsidRDefault="00B50DE7" w:rsidP="00571879">
      <w:pPr>
        <w:pStyle w:val="ListParagraph"/>
        <w:numPr>
          <w:ilvl w:val="0"/>
          <w:numId w:val="3"/>
        </w:numPr>
        <w:spacing w:after="120"/>
      </w:pPr>
      <w:r>
        <w:t xml:space="preserve">Review loan receivable documents to include sidewalk loans, </w:t>
      </w:r>
      <w:r w:rsidR="00F1751D">
        <w:t xml:space="preserve">renewable energy loans, water/sewer connection loans </w:t>
      </w:r>
      <w:r>
        <w:t xml:space="preserve">and establish payment schedules for each loan.  </w:t>
      </w:r>
    </w:p>
    <w:p w14:paraId="0A052A7F" w14:textId="1C950154" w:rsidR="00571879" w:rsidRDefault="0021635C" w:rsidP="00571879">
      <w:pPr>
        <w:pStyle w:val="ListParagraph"/>
        <w:numPr>
          <w:ilvl w:val="0"/>
          <w:numId w:val="3"/>
        </w:numPr>
        <w:spacing w:after="120"/>
      </w:pPr>
      <w:r>
        <w:t>R</w:t>
      </w:r>
      <w:r w:rsidR="00571879">
        <w:t>econcil</w:t>
      </w:r>
      <w:r>
        <w:t>e</w:t>
      </w:r>
      <w:r w:rsidR="00571879">
        <w:t xml:space="preserve"> loan receivables on a monthly basis</w:t>
      </w:r>
      <w:r w:rsidR="004E1051">
        <w:t xml:space="preserve"> </w:t>
      </w:r>
      <w:r w:rsidR="00F1751D">
        <w:t xml:space="preserve">to the general ledger.  </w:t>
      </w:r>
      <w:r w:rsidR="003C7EDE">
        <w:t>A</w:t>
      </w:r>
      <w:r w:rsidR="004E1051">
        <w:t>nalyz</w:t>
      </w:r>
      <w:r w:rsidR="003C7EDE">
        <w:t>e</w:t>
      </w:r>
      <w:r w:rsidR="004E1051">
        <w:t xml:space="preserve"> payment </w:t>
      </w:r>
      <w:r>
        <w:t>information to tax files and provid</w:t>
      </w:r>
      <w:r w:rsidR="003C7EDE">
        <w:t>e</w:t>
      </w:r>
      <w:r>
        <w:t xml:space="preserve"> pay-off information to brokerage firms</w:t>
      </w:r>
      <w:r w:rsidR="003C7EDE">
        <w:t xml:space="preserve"> as needed.</w:t>
      </w:r>
    </w:p>
    <w:p w14:paraId="05192C89" w14:textId="1BF0762C" w:rsidR="00571879" w:rsidRDefault="00571879" w:rsidP="00571879">
      <w:pPr>
        <w:pStyle w:val="ListParagraph"/>
        <w:numPr>
          <w:ilvl w:val="0"/>
          <w:numId w:val="3"/>
        </w:numPr>
        <w:spacing w:after="120"/>
      </w:pPr>
      <w:r>
        <w:t xml:space="preserve">Prepare and enter monthly internal </w:t>
      </w:r>
      <w:r w:rsidR="003C7EDE">
        <w:t xml:space="preserve">overhead </w:t>
      </w:r>
      <w:r>
        <w:t>allocations</w:t>
      </w:r>
      <w:r w:rsidR="001205C8">
        <w:t xml:space="preserve"> </w:t>
      </w:r>
      <w:r w:rsidR="00020DE5">
        <w:t>journal entries</w:t>
      </w:r>
      <w:r>
        <w:t xml:space="preserve"> according to the approved budget</w:t>
      </w:r>
      <w:r w:rsidR="00020DE5">
        <w:t xml:space="preserve"> and reconcile on a monthly basis.</w:t>
      </w:r>
    </w:p>
    <w:p w14:paraId="3779CE19" w14:textId="77777777" w:rsidR="00571879" w:rsidRDefault="00571879" w:rsidP="00571879">
      <w:pPr>
        <w:pStyle w:val="ListParagraph"/>
        <w:numPr>
          <w:ilvl w:val="0"/>
          <w:numId w:val="3"/>
        </w:numPr>
        <w:spacing w:after="120"/>
      </w:pPr>
      <w:r>
        <w:t>Assist with preparation of schedules and workpapers for the Annual Comprehensive Financial Report.</w:t>
      </w:r>
    </w:p>
    <w:p w14:paraId="53ECAA64" w14:textId="27BF12D8" w:rsidR="00AA1542" w:rsidRPr="00374CF7" w:rsidRDefault="00C35A86" w:rsidP="00020DE5">
      <w:pPr>
        <w:pStyle w:val="ListParagraph"/>
        <w:numPr>
          <w:ilvl w:val="0"/>
          <w:numId w:val="3"/>
        </w:numPr>
        <w:spacing w:after="120"/>
      </w:pPr>
      <w:r>
        <w:t>Assist with preparing workpapers and gathering information for the annual audit.</w:t>
      </w:r>
    </w:p>
    <w:p w14:paraId="168DD565" w14:textId="66C07B15" w:rsidR="001A4126" w:rsidRPr="00374CF7" w:rsidRDefault="00E72146" w:rsidP="004C4317">
      <w:pPr>
        <w:spacing w:after="0"/>
        <w:rPr>
          <w:b/>
          <w:sz w:val="22"/>
          <w:u w:val="single"/>
        </w:rPr>
      </w:pPr>
      <w:r>
        <w:rPr>
          <w:b/>
          <w:sz w:val="22"/>
          <w:u w:val="single"/>
        </w:rPr>
        <w:t>6</w:t>
      </w:r>
      <w:r w:rsidR="0022165C">
        <w:rPr>
          <w:b/>
          <w:sz w:val="22"/>
          <w:u w:val="single"/>
        </w:rPr>
        <w:t>0</w:t>
      </w:r>
      <w:r w:rsidR="00C86E45" w:rsidRPr="00374CF7">
        <w:rPr>
          <w:b/>
          <w:sz w:val="22"/>
          <w:u w:val="single"/>
        </w:rPr>
        <w:t xml:space="preserve">% </w:t>
      </w:r>
      <w:r w:rsidR="0022165C">
        <w:rPr>
          <w:b/>
          <w:sz w:val="22"/>
          <w:u w:val="single"/>
        </w:rPr>
        <w:t>Accounting</w:t>
      </w:r>
      <w:r w:rsidR="00D03052">
        <w:rPr>
          <w:b/>
          <w:sz w:val="22"/>
          <w:u w:val="single"/>
        </w:rPr>
        <w:t xml:space="preserve"> Tasks</w:t>
      </w:r>
      <w:r w:rsidR="00EC4155" w:rsidRPr="00374CF7">
        <w:rPr>
          <w:b/>
          <w:sz w:val="22"/>
          <w:u w:val="single"/>
        </w:rPr>
        <w:t>:</w:t>
      </w:r>
    </w:p>
    <w:p w14:paraId="5050C2FB" w14:textId="575526F9" w:rsidR="008063AA" w:rsidRDefault="00CB2761" w:rsidP="00374CF7">
      <w:pPr>
        <w:pStyle w:val="ListParagraph"/>
        <w:numPr>
          <w:ilvl w:val="0"/>
          <w:numId w:val="3"/>
        </w:numPr>
        <w:spacing w:after="120"/>
      </w:pPr>
      <w:r>
        <w:t>Review</w:t>
      </w:r>
      <w:r w:rsidR="008063AA">
        <w:t xml:space="preserve"> </w:t>
      </w:r>
      <w:r w:rsidR="006D0672">
        <w:t xml:space="preserve">and verify </w:t>
      </w:r>
      <w:r w:rsidR="008063AA">
        <w:t>accounts receivable transactions and post to the General Ledger on a daily basis.</w:t>
      </w:r>
    </w:p>
    <w:p w14:paraId="72C956CF" w14:textId="67642B06" w:rsidR="00E814A5" w:rsidRDefault="00685459" w:rsidP="00374CF7">
      <w:pPr>
        <w:pStyle w:val="ListParagraph"/>
        <w:numPr>
          <w:ilvl w:val="0"/>
          <w:numId w:val="3"/>
        </w:numPr>
        <w:spacing w:after="120"/>
      </w:pPr>
      <w:r w:rsidRPr="00374CF7">
        <w:t>Gather</w:t>
      </w:r>
      <w:r w:rsidR="00644373">
        <w:t xml:space="preserve"> and </w:t>
      </w:r>
      <w:r w:rsidR="00022ACB">
        <w:t>analyze</w:t>
      </w:r>
      <w:r w:rsidR="0014151F">
        <w:t xml:space="preserve"> </w:t>
      </w:r>
      <w:r w:rsidR="00CD7D58">
        <w:t xml:space="preserve">capital outlay data from the financial system </w:t>
      </w:r>
      <w:r w:rsidR="00E814A5">
        <w:t>and prepare workpaper</w:t>
      </w:r>
      <w:r w:rsidR="000A0A54">
        <w:t>s</w:t>
      </w:r>
      <w:r w:rsidR="00E814A5">
        <w:t xml:space="preserve"> for review and </w:t>
      </w:r>
      <w:r w:rsidR="00CD7D58">
        <w:t>posting</w:t>
      </w:r>
      <w:r w:rsidR="00CB2761">
        <w:t xml:space="preserve"> to the</w:t>
      </w:r>
      <w:r w:rsidR="00CD7D58">
        <w:t xml:space="preserve"> fixed asset system</w:t>
      </w:r>
      <w:r w:rsidR="00E814A5">
        <w:t>.</w:t>
      </w:r>
    </w:p>
    <w:p w14:paraId="7154D12E" w14:textId="0124E6B6" w:rsidR="00E03AE7" w:rsidRDefault="00C707B3" w:rsidP="00374CF7">
      <w:pPr>
        <w:pStyle w:val="ListParagraph"/>
        <w:numPr>
          <w:ilvl w:val="0"/>
          <w:numId w:val="3"/>
        </w:numPr>
        <w:spacing w:after="120"/>
      </w:pPr>
      <w:r>
        <w:t xml:space="preserve">Prepare </w:t>
      </w:r>
      <w:r w:rsidR="00CD7D58">
        <w:t>monthly depreciation.</w:t>
      </w:r>
      <w:r w:rsidR="0014151F">
        <w:t xml:space="preserve"> </w:t>
      </w:r>
    </w:p>
    <w:p w14:paraId="37D77F95" w14:textId="64719EE1" w:rsidR="00CB2761" w:rsidRDefault="00CB2761" w:rsidP="00374CF7">
      <w:pPr>
        <w:pStyle w:val="ListParagraph"/>
        <w:numPr>
          <w:ilvl w:val="0"/>
          <w:numId w:val="3"/>
        </w:numPr>
        <w:spacing w:after="120"/>
      </w:pPr>
      <w:r>
        <w:t xml:space="preserve">Reconcile </w:t>
      </w:r>
      <w:r w:rsidR="006A55D2">
        <w:t xml:space="preserve">assigned </w:t>
      </w:r>
      <w:r>
        <w:t>balance sheet accounts on a monthly basis.</w:t>
      </w:r>
    </w:p>
    <w:p w14:paraId="5E1F13FC" w14:textId="63B4B0A4" w:rsidR="00CB2761" w:rsidRDefault="00CE5071" w:rsidP="00374CF7">
      <w:pPr>
        <w:pStyle w:val="ListParagraph"/>
        <w:numPr>
          <w:ilvl w:val="0"/>
          <w:numId w:val="3"/>
        </w:numPr>
        <w:spacing w:after="120"/>
      </w:pPr>
      <w:r>
        <w:t xml:space="preserve">Prepare schedules and workpapers for the </w:t>
      </w:r>
      <w:r w:rsidR="008063AA">
        <w:t xml:space="preserve">monthly bank </w:t>
      </w:r>
      <w:r w:rsidR="00C707B3">
        <w:t>reconciliation.</w:t>
      </w:r>
    </w:p>
    <w:p w14:paraId="06812163" w14:textId="592F9E91" w:rsidR="00CB2761" w:rsidRDefault="00E53E26" w:rsidP="00374CF7">
      <w:pPr>
        <w:pStyle w:val="ListParagraph"/>
        <w:numPr>
          <w:ilvl w:val="0"/>
          <w:numId w:val="3"/>
        </w:numPr>
        <w:spacing w:after="120"/>
      </w:pPr>
      <w:r>
        <w:lastRenderedPageBreak/>
        <w:t xml:space="preserve">Train to </w:t>
      </w:r>
      <w:r w:rsidR="006B13F7">
        <w:t>function as</w:t>
      </w:r>
      <w:r>
        <w:t xml:space="preserve"> back up to other accounting staff</w:t>
      </w:r>
      <w:r w:rsidR="005341C4">
        <w:t xml:space="preserve"> as needed.</w:t>
      </w:r>
    </w:p>
    <w:p w14:paraId="7D8CA9DB" w14:textId="22F3DDD8" w:rsidR="00942CA3" w:rsidRDefault="00906AD1" w:rsidP="00374CF7">
      <w:pPr>
        <w:pStyle w:val="ListParagraph"/>
        <w:numPr>
          <w:ilvl w:val="0"/>
          <w:numId w:val="3"/>
        </w:numPr>
        <w:spacing w:after="120"/>
      </w:pPr>
      <w:r>
        <w:t>Prepare monthly investment allocation</w:t>
      </w:r>
      <w:r w:rsidR="00C35A86">
        <w:t xml:space="preserve"> to apply earned interest to funds</w:t>
      </w:r>
    </w:p>
    <w:p w14:paraId="091B5DE8" w14:textId="35CA77A6" w:rsidR="00AC7E5F" w:rsidRDefault="00AC7E5F" w:rsidP="00374CF7">
      <w:pPr>
        <w:pStyle w:val="ListParagraph"/>
        <w:numPr>
          <w:ilvl w:val="0"/>
          <w:numId w:val="3"/>
        </w:numPr>
        <w:spacing w:after="120"/>
      </w:pPr>
      <w:r>
        <w:t xml:space="preserve">Assist with annual inventory counts and </w:t>
      </w:r>
      <w:r w:rsidR="001D270D">
        <w:t>analysis</w:t>
      </w:r>
      <w:r>
        <w:t>.</w:t>
      </w:r>
    </w:p>
    <w:p w14:paraId="653E8BAD" w14:textId="77777777" w:rsidR="00E43AEA" w:rsidRDefault="00E43AEA" w:rsidP="00DF71D0">
      <w:pPr>
        <w:spacing w:after="0"/>
        <w:rPr>
          <w:b/>
          <w:sz w:val="22"/>
          <w:u w:val="single"/>
        </w:rPr>
      </w:pPr>
    </w:p>
    <w:p w14:paraId="35803EB6" w14:textId="611B093E" w:rsidR="00120AF5" w:rsidRPr="00DF71D0" w:rsidRDefault="0022165C" w:rsidP="00DF71D0">
      <w:pPr>
        <w:spacing w:after="0"/>
        <w:rPr>
          <w:b/>
          <w:sz w:val="22"/>
          <w:u w:val="single"/>
        </w:rPr>
      </w:pPr>
      <w:r>
        <w:rPr>
          <w:b/>
          <w:sz w:val="22"/>
          <w:u w:val="single"/>
        </w:rPr>
        <w:t>20</w:t>
      </w:r>
      <w:r w:rsidR="00DF71D0" w:rsidRPr="00DF71D0">
        <w:rPr>
          <w:b/>
          <w:sz w:val="22"/>
          <w:u w:val="single"/>
        </w:rPr>
        <w:t xml:space="preserve">% </w:t>
      </w:r>
      <w:r>
        <w:rPr>
          <w:b/>
          <w:sz w:val="22"/>
          <w:u w:val="single"/>
        </w:rPr>
        <w:t>Other</w:t>
      </w:r>
    </w:p>
    <w:p w14:paraId="64151652" w14:textId="165DC073" w:rsidR="00BC4CB6" w:rsidRDefault="00BC4CB6" w:rsidP="004A7FAC">
      <w:pPr>
        <w:pStyle w:val="ListParagraph"/>
        <w:numPr>
          <w:ilvl w:val="0"/>
          <w:numId w:val="4"/>
        </w:numPr>
        <w:spacing w:after="120"/>
      </w:pPr>
      <w:r>
        <w:t>Scan and file accounting transactions</w:t>
      </w:r>
      <w:r w:rsidR="00FE4880">
        <w:t>.</w:t>
      </w:r>
    </w:p>
    <w:p w14:paraId="3BFD3C39" w14:textId="0438E960" w:rsidR="006E7ECD" w:rsidRPr="004A7FAC" w:rsidRDefault="00527331" w:rsidP="004A7FAC">
      <w:pPr>
        <w:pStyle w:val="ListParagraph"/>
        <w:numPr>
          <w:ilvl w:val="0"/>
          <w:numId w:val="4"/>
        </w:numPr>
        <w:spacing w:after="120"/>
      </w:pPr>
      <w:r>
        <w:t>Generate miscellaneous billing</w:t>
      </w:r>
      <w:r w:rsidR="00FE4880">
        <w:t xml:space="preserve"> invoices to internal and external parties.</w:t>
      </w:r>
    </w:p>
    <w:p w14:paraId="32709873" w14:textId="4F24B11C" w:rsidR="00073373" w:rsidRDefault="00A12FA5" w:rsidP="004A7FAC">
      <w:pPr>
        <w:pStyle w:val="ListParagraph"/>
        <w:numPr>
          <w:ilvl w:val="0"/>
          <w:numId w:val="4"/>
        </w:numPr>
        <w:spacing w:after="120"/>
      </w:pPr>
      <w:r>
        <w:t>Administer the City’s liability and property insurance claims</w:t>
      </w:r>
      <w:r w:rsidR="00485F23">
        <w:t xml:space="preserve">, </w:t>
      </w:r>
      <w:r w:rsidR="006B13F7">
        <w:t>databases,</w:t>
      </w:r>
      <w:r w:rsidR="00485F23">
        <w:t xml:space="preserve"> and acts as </w:t>
      </w:r>
      <w:r w:rsidR="00073373">
        <w:t>liaison</w:t>
      </w:r>
      <w:r w:rsidR="00485F23">
        <w:t xml:space="preserve"> </w:t>
      </w:r>
      <w:r w:rsidR="00073373">
        <w:t xml:space="preserve">between city departments and the </w:t>
      </w:r>
      <w:r w:rsidR="00485F23">
        <w:t>city’s insurance carrier</w:t>
      </w:r>
      <w:r w:rsidR="006B13F7">
        <w:t xml:space="preserve">. </w:t>
      </w:r>
      <w:r w:rsidR="00485F23">
        <w:t xml:space="preserve">Administer the annual </w:t>
      </w:r>
      <w:r w:rsidR="00753039">
        <w:t xml:space="preserve">property </w:t>
      </w:r>
      <w:r w:rsidR="00485F23">
        <w:t xml:space="preserve">insurance valuation </w:t>
      </w:r>
      <w:r w:rsidR="00073373">
        <w:t>updates.</w:t>
      </w:r>
    </w:p>
    <w:p w14:paraId="4B84CBF1" w14:textId="5F737DC9" w:rsidR="00A259C6" w:rsidRPr="004A7FAC" w:rsidRDefault="0094019C" w:rsidP="004A7FAC">
      <w:pPr>
        <w:pStyle w:val="ListParagraph"/>
        <w:numPr>
          <w:ilvl w:val="0"/>
          <w:numId w:val="4"/>
        </w:numPr>
        <w:spacing w:after="120"/>
      </w:pPr>
      <w:r w:rsidRPr="004A7FAC">
        <w:t>W</w:t>
      </w:r>
      <w:r w:rsidR="009B2A08" w:rsidRPr="004A7FAC">
        <w:t xml:space="preserve">orks as a team with other accounting and finance staff to ensure </w:t>
      </w:r>
      <w:r w:rsidR="00E54D08" w:rsidRPr="004A7FAC">
        <w:t>duties are completed accurately and timely</w:t>
      </w:r>
      <w:r w:rsidR="00753039">
        <w:t>.</w:t>
      </w:r>
    </w:p>
    <w:p w14:paraId="5AFF15F3" w14:textId="17B5A87D" w:rsidR="008F140C" w:rsidRDefault="00E23351" w:rsidP="004A7FAC">
      <w:pPr>
        <w:pStyle w:val="ListParagraph"/>
        <w:numPr>
          <w:ilvl w:val="0"/>
          <w:numId w:val="4"/>
        </w:numPr>
        <w:spacing w:after="120"/>
      </w:pPr>
      <w:r w:rsidRPr="004A7FAC">
        <w:t>P</w:t>
      </w:r>
      <w:r w:rsidR="008F140C" w:rsidRPr="004A7FAC">
        <w:t>articipate</w:t>
      </w:r>
      <w:r w:rsidR="00753039">
        <w:t>s</w:t>
      </w:r>
      <w:r w:rsidR="008F140C" w:rsidRPr="004A7FAC">
        <w:t xml:space="preserve"> in special projects as assigned which may include </w:t>
      </w:r>
      <w:r w:rsidR="00F02C1B">
        <w:t xml:space="preserve">fiscal </w:t>
      </w:r>
      <w:r w:rsidR="008F140C" w:rsidRPr="004A7FAC">
        <w:t>analysis, forecasting, and feasibility analysis</w:t>
      </w:r>
      <w:r w:rsidR="00753039">
        <w:t>.</w:t>
      </w:r>
    </w:p>
    <w:p w14:paraId="068BF2CE" w14:textId="1B768C37" w:rsidR="00842170" w:rsidRPr="004A7FAC" w:rsidRDefault="008C1576" w:rsidP="004A7FAC">
      <w:pPr>
        <w:pStyle w:val="ListParagraph"/>
        <w:numPr>
          <w:ilvl w:val="0"/>
          <w:numId w:val="4"/>
        </w:numPr>
        <w:spacing w:after="120"/>
      </w:pPr>
      <w:r>
        <w:t xml:space="preserve">May be called upon to assist with </w:t>
      </w:r>
      <w:r w:rsidR="003F0C1A">
        <w:t>annual assessment</w:t>
      </w:r>
      <w:r w:rsidR="00F77DFD">
        <w:t xml:space="preserve"> analysis </w:t>
      </w:r>
      <w:r w:rsidR="00F02C1B">
        <w:t xml:space="preserve">and updates and provide </w:t>
      </w:r>
      <w:r w:rsidR="00F77DFD">
        <w:t>customer service</w:t>
      </w:r>
      <w:r w:rsidR="00F02C1B">
        <w:t xml:space="preserve"> to </w:t>
      </w:r>
      <w:r w:rsidR="00223D21">
        <w:t>taxpayers</w:t>
      </w:r>
      <w:r w:rsidR="00F809A8">
        <w:t xml:space="preserve"> with their assessment questions.</w:t>
      </w:r>
    </w:p>
    <w:p w14:paraId="603AE763" w14:textId="20F6433A" w:rsidR="004431D6" w:rsidRPr="004A7FAC" w:rsidRDefault="004431D6" w:rsidP="004A7FAC">
      <w:pPr>
        <w:pStyle w:val="ListParagraph"/>
        <w:numPr>
          <w:ilvl w:val="0"/>
          <w:numId w:val="4"/>
        </w:numPr>
        <w:spacing w:after="120"/>
      </w:pPr>
      <w:r w:rsidRPr="004A7FAC">
        <w:t>Perform other duties as assigned</w:t>
      </w:r>
      <w:r w:rsidR="00F77DFD">
        <w:t>.</w:t>
      </w:r>
    </w:p>
    <w:p w14:paraId="6B3E0D8D" w14:textId="77777777" w:rsidR="00627308" w:rsidRPr="00AD233E" w:rsidRDefault="00627308" w:rsidP="00627308">
      <w:pPr>
        <w:pStyle w:val="Style1"/>
        <w:spacing w:before="120"/>
        <w:contextualSpacing/>
        <w:rPr>
          <w:sz w:val="24"/>
          <w:u w:val="none"/>
        </w:rPr>
      </w:pPr>
      <w:r w:rsidRPr="00AD233E">
        <w:rPr>
          <w:sz w:val="24"/>
          <w:u w:val="none"/>
        </w:rPr>
        <w:t>Essential Knowledge, Skills and Abilities Related to this Position:</w:t>
      </w:r>
    </w:p>
    <w:p w14:paraId="469ACD8A" w14:textId="77777777" w:rsidR="003F0870" w:rsidRPr="00917B6F" w:rsidRDefault="003F0870" w:rsidP="003F0870">
      <w:pPr>
        <w:pStyle w:val="Style1"/>
        <w:ind w:left="270"/>
        <w:rPr>
          <w:sz w:val="20"/>
          <w:u w:val="none"/>
        </w:rPr>
      </w:pPr>
      <w:r>
        <w:rPr>
          <w:sz w:val="20"/>
          <w:u w:val="none"/>
        </w:rPr>
        <w:t>Knowledge of:</w:t>
      </w:r>
    </w:p>
    <w:p w14:paraId="3BCBEF97" w14:textId="47B747FF" w:rsidR="003F0870" w:rsidRDefault="00E54D08" w:rsidP="00994FE2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principles, </w:t>
      </w:r>
      <w:r w:rsidR="006B13F7">
        <w:rPr>
          <w:rFonts w:ascii="Times New Roman" w:hAnsi="Times New Roman"/>
        </w:rPr>
        <w:t>methods,</w:t>
      </w:r>
      <w:r>
        <w:rPr>
          <w:rFonts w:ascii="Times New Roman" w:hAnsi="Times New Roman"/>
        </w:rPr>
        <w:t xml:space="preserve"> and practices of </w:t>
      </w:r>
      <w:r w:rsidR="00C105DB">
        <w:rPr>
          <w:rFonts w:ascii="Times New Roman" w:hAnsi="Times New Roman"/>
        </w:rPr>
        <w:t>accounting</w:t>
      </w:r>
      <w:r w:rsidR="00E0592E">
        <w:rPr>
          <w:rFonts w:ascii="Times New Roman" w:hAnsi="Times New Roman"/>
        </w:rPr>
        <w:t xml:space="preserve"> according to GAAP</w:t>
      </w:r>
    </w:p>
    <w:p w14:paraId="3296DE31" w14:textId="100004E5" w:rsidR="00C105DB" w:rsidRDefault="00C105DB" w:rsidP="00994FE2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Modern office practices and procedures of standard office equipment and computer equipment</w:t>
      </w:r>
    </w:p>
    <w:p w14:paraId="6BC87B10" w14:textId="6E825CF0" w:rsidR="00C105DB" w:rsidRDefault="00C105DB" w:rsidP="00994FE2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Intermediate use of Microsoft Office products, including Excel, </w:t>
      </w:r>
      <w:r w:rsidR="005729DC">
        <w:rPr>
          <w:rFonts w:ascii="Times New Roman" w:hAnsi="Times New Roman"/>
        </w:rPr>
        <w:t>Word,</w:t>
      </w:r>
      <w:r>
        <w:rPr>
          <w:rFonts w:ascii="Times New Roman" w:hAnsi="Times New Roman"/>
        </w:rPr>
        <w:t xml:space="preserve"> and </w:t>
      </w:r>
      <w:r w:rsidR="005729DC">
        <w:rPr>
          <w:rFonts w:ascii="Times New Roman" w:hAnsi="Times New Roman"/>
        </w:rPr>
        <w:t>PowerPoint</w:t>
      </w:r>
    </w:p>
    <w:p w14:paraId="27BB8C00" w14:textId="77777777" w:rsidR="003254E8" w:rsidRPr="00965873" w:rsidRDefault="003254E8" w:rsidP="003254E8">
      <w:pPr>
        <w:pStyle w:val="ListParagraph"/>
        <w:widowControl w:val="0"/>
        <w:autoSpaceDE w:val="0"/>
        <w:autoSpaceDN w:val="0"/>
        <w:spacing w:after="120" w:line="240" w:lineRule="auto"/>
        <w:rPr>
          <w:rFonts w:ascii="Times New Roman" w:hAnsi="Times New Roman"/>
        </w:rPr>
      </w:pPr>
    </w:p>
    <w:p w14:paraId="19B34023" w14:textId="77777777" w:rsidR="003F0870" w:rsidRPr="00917B6F" w:rsidRDefault="003F0870" w:rsidP="003F0870">
      <w:pPr>
        <w:pStyle w:val="Style1"/>
        <w:ind w:left="270"/>
        <w:rPr>
          <w:sz w:val="20"/>
        </w:rPr>
      </w:pPr>
      <w:r>
        <w:rPr>
          <w:sz w:val="20"/>
          <w:u w:val="none"/>
        </w:rPr>
        <w:t>Skill or ability</w:t>
      </w:r>
      <w:r w:rsidRPr="00917B6F">
        <w:rPr>
          <w:sz w:val="20"/>
          <w:u w:val="none"/>
        </w:rPr>
        <w:t xml:space="preserve"> to:</w:t>
      </w:r>
    </w:p>
    <w:p w14:paraId="4B2FC860" w14:textId="71D42864" w:rsidR="00B203D4" w:rsidRDefault="00B203D4" w:rsidP="00B203D4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Ability to research and apply City, State, and Federal laws, rules, policies, </w:t>
      </w:r>
      <w:r w:rsidR="00C23782">
        <w:rPr>
          <w:rFonts w:ascii="Times New Roman" w:hAnsi="Times New Roman"/>
        </w:rPr>
        <w:t>procedures,</w:t>
      </w:r>
      <w:r>
        <w:rPr>
          <w:rFonts w:ascii="Times New Roman" w:hAnsi="Times New Roman"/>
        </w:rPr>
        <w:t xml:space="preserve"> and applicable methods for compliance;</w:t>
      </w:r>
    </w:p>
    <w:p w14:paraId="0326F07B" w14:textId="277215D0" w:rsidR="00B203D4" w:rsidRDefault="00BC4FB3" w:rsidP="00B203D4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Work proficiently to c</w:t>
      </w:r>
      <w:r w:rsidR="00B203D4">
        <w:rPr>
          <w:rFonts w:ascii="Times New Roman" w:hAnsi="Times New Roman"/>
        </w:rPr>
        <w:t xml:space="preserve">reate, </w:t>
      </w:r>
      <w:r w:rsidR="00F518D1">
        <w:rPr>
          <w:rFonts w:ascii="Times New Roman" w:hAnsi="Times New Roman"/>
        </w:rPr>
        <w:t>maintain,</w:t>
      </w:r>
      <w:r w:rsidR="00B203D4">
        <w:rPr>
          <w:rFonts w:ascii="Times New Roman" w:hAnsi="Times New Roman"/>
        </w:rPr>
        <w:t xml:space="preserve"> and </w:t>
      </w:r>
      <w:r w:rsidR="009577E9">
        <w:rPr>
          <w:rFonts w:ascii="Times New Roman" w:hAnsi="Times New Roman"/>
        </w:rPr>
        <w:t>modify</w:t>
      </w:r>
      <w:r w:rsidR="00B203D4">
        <w:rPr>
          <w:rFonts w:ascii="Times New Roman" w:hAnsi="Times New Roman"/>
        </w:rPr>
        <w:t xml:space="preserve"> Excel spreadsheets used in the accounting, financial reporting, and audit processes;</w:t>
      </w:r>
    </w:p>
    <w:p w14:paraId="07E45DDA" w14:textId="2A85F68C" w:rsidR="00B203D4" w:rsidRDefault="00B203D4" w:rsidP="00B203D4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Communicate effectively both orally and in writing on a frequent basis with supervisor and other personnel to ensure department operations are </w:t>
      </w:r>
      <w:r w:rsidR="006B13F7">
        <w:rPr>
          <w:rFonts w:ascii="Times New Roman" w:hAnsi="Times New Roman"/>
        </w:rPr>
        <w:t>conducted</w:t>
      </w:r>
      <w:r>
        <w:rPr>
          <w:rFonts w:ascii="Times New Roman" w:hAnsi="Times New Roman"/>
        </w:rPr>
        <w:t xml:space="preserve"> efficiently;</w:t>
      </w:r>
    </w:p>
    <w:p w14:paraId="5EF12C64" w14:textId="2E2AC27E" w:rsidR="00B203D4" w:rsidRDefault="00B203D4" w:rsidP="00B203D4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Ability to follow direction and work independently </w:t>
      </w:r>
      <w:r w:rsidR="009577E9">
        <w:rPr>
          <w:rFonts w:ascii="Times New Roman" w:hAnsi="Times New Roman"/>
        </w:rPr>
        <w:t xml:space="preserve">with </w:t>
      </w:r>
      <w:r>
        <w:rPr>
          <w:rFonts w:ascii="Times New Roman" w:hAnsi="Times New Roman"/>
        </w:rPr>
        <w:t>instructions;</w:t>
      </w:r>
    </w:p>
    <w:p w14:paraId="0790DA52" w14:textId="1612A124" w:rsidR="00B203D4" w:rsidRDefault="00B203D4" w:rsidP="00B203D4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Analyze, review balances, interpret</w:t>
      </w:r>
      <w:r w:rsidR="00351AA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and reconcile financial reports and accounting transactions;</w:t>
      </w:r>
    </w:p>
    <w:p w14:paraId="5B1439FA" w14:textId="07C4D8C3" w:rsidR="00B203D4" w:rsidRDefault="008D586A" w:rsidP="00B203D4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B203D4">
        <w:rPr>
          <w:rFonts w:ascii="Times New Roman" w:hAnsi="Times New Roman"/>
        </w:rPr>
        <w:t>erform city-wide compliance testing</w:t>
      </w:r>
      <w:r>
        <w:rPr>
          <w:rFonts w:ascii="Times New Roman" w:hAnsi="Times New Roman"/>
        </w:rPr>
        <w:t xml:space="preserve"> according to established internal controls;</w:t>
      </w:r>
    </w:p>
    <w:p w14:paraId="5F2C14EC" w14:textId="15631F1E" w:rsidR="00B203D4" w:rsidRDefault="00B203D4" w:rsidP="00B203D4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Examine, </w:t>
      </w:r>
      <w:r w:rsidR="006B13F7">
        <w:rPr>
          <w:rFonts w:ascii="Times New Roman" w:hAnsi="Times New Roman"/>
        </w:rPr>
        <w:t>interpret,</w:t>
      </w:r>
      <w:r>
        <w:rPr>
          <w:rFonts w:ascii="Times New Roman" w:hAnsi="Times New Roman"/>
        </w:rPr>
        <w:t xml:space="preserve"> and verify a wide variety of financial </w:t>
      </w:r>
      <w:r w:rsidR="001714C4">
        <w:rPr>
          <w:rFonts w:ascii="Times New Roman" w:hAnsi="Times New Roman"/>
        </w:rPr>
        <w:t xml:space="preserve">transactions, </w:t>
      </w:r>
      <w:r w:rsidR="006B13F7">
        <w:rPr>
          <w:rFonts w:ascii="Times New Roman" w:hAnsi="Times New Roman"/>
        </w:rPr>
        <w:t>documents,</w:t>
      </w:r>
      <w:r>
        <w:rPr>
          <w:rFonts w:ascii="Times New Roman" w:hAnsi="Times New Roman"/>
        </w:rPr>
        <w:t xml:space="preserve"> and reports;</w:t>
      </w:r>
    </w:p>
    <w:p w14:paraId="571BE673" w14:textId="00D3CE7A" w:rsidR="00B203D4" w:rsidRDefault="00B203D4" w:rsidP="00B203D4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Make correct mathematical calculations;</w:t>
      </w:r>
    </w:p>
    <w:p w14:paraId="043BF232" w14:textId="42C5BE98" w:rsidR="00B203D4" w:rsidRDefault="00B203D4" w:rsidP="00B203D4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Prepare reports</w:t>
      </w:r>
      <w:r w:rsidR="001714C4">
        <w:rPr>
          <w:rFonts w:ascii="Times New Roman" w:hAnsi="Times New Roman"/>
        </w:rPr>
        <w:t xml:space="preserve"> and workpapers</w:t>
      </w:r>
      <w:r>
        <w:rPr>
          <w:rFonts w:ascii="Times New Roman" w:hAnsi="Times New Roman"/>
        </w:rPr>
        <w:t xml:space="preserve"> in a complete, accurate and timely manner with attention to detail;</w:t>
      </w:r>
    </w:p>
    <w:p w14:paraId="0AC712A7" w14:textId="3948A9F9" w:rsidR="00B203D4" w:rsidRDefault="00B203D4" w:rsidP="00B203D4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Establish sound priorities on work assignments </w:t>
      </w:r>
      <w:r w:rsidR="00096ADB">
        <w:rPr>
          <w:rFonts w:ascii="Times New Roman" w:hAnsi="Times New Roman"/>
        </w:rPr>
        <w:t>to</w:t>
      </w:r>
      <w:r>
        <w:rPr>
          <w:rFonts w:ascii="Times New Roman" w:hAnsi="Times New Roman"/>
        </w:rPr>
        <w:t xml:space="preserve"> assure an orderly and timely workflow for financial systems throughout the City;</w:t>
      </w:r>
    </w:p>
    <w:p w14:paraId="6DEBB1C2" w14:textId="77777777" w:rsidR="00B203D4" w:rsidRPr="00965873" w:rsidRDefault="00B203D4" w:rsidP="00B203D4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Maintain the highest degree and integrity when handling confidential data.</w:t>
      </w:r>
    </w:p>
    <w:p w14:paraId="4E76C738" w14:textId="1CD1EA78" w:rsidR="00562B97" w:rsidRDefault="00562B97" w:rsidP="00994FE2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Establish and maintain effective, professional working relationships with employees and the </w:t>
      </w:r>
      <w:r w:rsidR="00CB3EFC">
        <w:rPr>
          <w:rFonts w:ascii="Times New Roman" w:hAnsi="Times New Roman"/>
        </w:rPr>
        <w:t>public.</w:t>
      </w:r>
    </w:p>
    <w:p w14:paraId="02BF6D6C" w14:textId="03CD41BB" w:rsidR="006215CB" w:rsidRDefault="006215CB" w:rsidP="00994FE2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Demonstrate critical thinking skills and provide recommended solutions to identified </w:t>
      </w:r>
      <w:r w:rsidR="00CB3EFC">
        <w:rPr>
          <w:rFonts w:ascii="Times New Roman" w:hAnsi="Times New Roman"/>
        </w:rPr>
        <w:t>challenges.</w:t>
      </w:r>
    </w:p>
    <w:p w14:paraId="0EE2CAC1" w14:textId="01634660" w:rsidR="006215CB" w:rsidRPr="00965873" w:rsidRDefault="00CB3EFC" w:rsidP="00994FE2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Ability to </w:t>
      </w:r>
      <w:r w:rsidR="000A7DBA">
        <w:rPr>
          <w:rFonts w:ascii="Times New Roman" w:hAnsi="Times New Roman"/>
        </w:rPr>
        <w:t>mul</w:t>
      </w:r>
      <w:r w:rsidR="00540CD9">
        <w:rPr>
          <w:rFonts w:ascii="Times New Roman" w:hAnsi="Times New Roman"/>
        </w:rPr>
        <w:t>t</w:t>
      </w:r>
      <w:r w:rsidR="000A7DBA">
        <w:rPr>
          <w:rFonts w:ascii="Times New Roman" w:hAnsi="Times New Roman"/>
        </w:rPr>
        <w:t xml:space="preserve">i-task, prioritize workflow to achieve </w:t>
      </w:r>
      <w:r w:rsidR="00540CD9">
        <w:rPr>
          <w:rFonts w:ascii="Times New Roman" w:hAnsi="Times New Roman"/>
        </w:rPr>
        <w:t>deadlines with quality work product.</w:t>
      </w:r>
    </w:p>
    <w:p w14:paraId="28BEEEFC" w14:textId="77777777" w:rsidR="006215CB" w:rsidRDefault="006215CB" w:rsidP="00627308">
      <w:pPr>
        <w:pStyle w:val="SubStyle2"/>
        <w:spacing w:before="120"/>
        <w:contextualSpacing/>
        <w:rPr>
          <w:sz w:val="24"/>
          <w:u w:val="none"/>
        </w:rPr>
      </w:pPr>
    </w:p>
    <w:p w14:paraId="5DFE196C" w14:textId="3411C4FD" w:rsidR="00627308" w:rsidRPr="00AD233E" w:rsidRDefault="00627308" w:rsidP="00627308">
      <w:pPr>
        <w:pStyle w:val="SubStyle2"/>
        <w:spacing w:before="120"/>
        <w:contextualSpacing/>
        <w:rPr>
          <w:sz w:val="24"/>
          <w:u w:val="none"/>
        </w:rPr>
      </w:pPr>
      <w:r w:rsidRPr="00AD233E">
        <w:rPr>
          <w:sz w:val="24"/>
          <w:u w:val="none"/>
        </w:rPr>
        <w:t>Physical Demands:</w:t>
      </w:r>
    </w:p>
    <w:p w14:paraId="78221B5F" w14:textId="732FDBF2" w:rsidR="00627308" w:rsidRPr="00994FE2" w:rsidRDefault="00365DF5" w:rsidP="003F0870">
      <w:pPr>
        <w:pStyle w:val="BodyText2"/>
        <w:spacing w:after="120"/>
        <w:rPr>
          <w:sz w:val="22"/>
        </w:rPr>
      </w:pPr>
      <w:r>
        <w:rPr>
          <w:sz w:val="22"/>
        </w:rPr>
        <w:t xml:space="preserve">The position requires the ability to perform sedentary physical work with the ability to lift and carry up to </w:t>
      </w:r>
      <w:r w:rsidR="00CD3A16">
        <w:rPr>
          <w:sz w:val="22"/>
        </w:rPr>
        <w:t>ten</w:t>
      </w:r>
      <w:r>
        <w:rPr>
          <w:sz w:val="22"/>
        </w:rPr>
        <w:t xml:space="preserve"> points regularly and on occas</w:t>
      </w:r>
      <w:r w:rsidR="000770B6">
        <w:rPr>
          <w:sz w:val="22"/>
        </w:rPr>
        <w:t xml:space="preserve">ion up to </w:t>
      </w:r>
      <w:r w:rsidR="00CD3A16">
        <w:rPr>
          <w:sz w:val="22"/>
        </w:rPr>
        <w:t>fifty</w:t>
      </w:r>
      <w:r w:rsidR="000770B6">
        <w:rPr>
          <w:sz w:val="22"/>
        </w:rPr>
        <w:t xml:space="preserve"> pounds</w:t>
      </w:r>
      <w:r w:rsidR="00CD3A16">
        <w:rPr>
          <w:sz w:val="22"/>
        </w:rPr>
        <w:t xml:space="preserve">. </w:t>
      </w:r>
      <w:r w:rsidR="000770B6">
        <w:rPr>
          <w:sz w:val="22"/>
        </w:rPr>
        <w:t>The position must have the ability to perform body movements applicable to records management and office environment.</w:t>
      </w:r>
    </w:p>
    <w:p w14:paraId="4F81153B" w14:textId="77777777" w:rsidR="00293C3C" w:rsidRPr="00AD233E" w:rsidRDefault="00293C3C" w:rsidP="00293C3C">
      <w:pPr>
        <w:pStyle w:val="SubStyle2"/>
        <w:spacing w:before="120"/>
        <w:contextualSpacing/>
        <w:rPr>
          <w:sz w:val="24"/>
          <w:u w:val="none"/>
        </w:rPr>
      </w:pPr>
      <w:r>
        <w:rPr>
          <w:sz w:val="24"/>
          <w:u w:val="none"/>
        </w:rPr>
        <w:lastRenderedPageBreak/>
        <w:t>Safety</w:t>
      </w:r>
    </w:p>
    <w:p w14:paraId="26184CE1" w14:textId="77777777" w:rsidR="00293C3C" w:rsidRPr="00994FE2" w:rsidRDefault="00293C3C" w:rsidP="00293C3C">
      <w:pPr>
        <w:pStyle w:val="BodyText2"/>
        <w:spacing w:after="120"/>
        <w:rPr>
          <w:sz w:val="22"/>
        </w:rPr>
      </w:pPr>
      <w:r w:rsidRPr="00293C3C">
        <w:rPr>
          <w:sz w:val="22"/>
        </w:rPr>
        <w:t>Performs all functions in the safest possible manner and according to policies and procedures. Participates fully with safety trainings. Reports unsafe work conditions and practices, work-related injuries, illnesses, and near-misses as soon as possible to assigned supervisor.</w:t>
      </w:r>
      <w:r w:rsidRPr="00994FE2">
        <w:rPr>
          <w:sz w:val="22"/>
        </w:rPr>
        <w:t xml:space="preserve"> </w:t>
      </w:r>
    </w:p>
    <w:p w14:paraId="161A13C2" w14:textId="77777777" w:rsidR="00540CD9" w:rsidRDefault="00540CD9" w:rsidP="00627308">
      <w:pPr>
        <w:pStyle w:val="BodyText2"/>
        <w:spacing w:before="120" w:after="0"/>
        <w:contextualSpacing/>
        <w:rPr>
          <w:b/>
          <w:bCs/>
        </w:rPr>
      </w:pPr>
    </w:p>
    <w:p w14:paraId="0D4A226B" w14:textId="588F8CD1" w:rsidR="00627308" w:rsidRDefault="00627308" w:rsidP="00627308">
      <w:pPr>
        <w:pStyle w:val="BodyText2"/>
        <w:spacing w:before="120" w:after="0"/>
        <w:contextualSpacing/>
        <w:rPr>
          <w:b/>
          <w:bCs/>
        </w:rPr>
      </w:pPr>
      <w:r>
        <w:rPr>
          <w:b/>
          <w:bCs/>
        </w:rPr>
        <w:t>Minimum Qualifications (Education, Experience and Training)</w:t>
      </w:r>
      <w:r w:rsidRPr="007829EC">
        <w:rPr>
          <w:b/>
          <w:bCs/>
        </w:rPr>
        <w:t>:</w:t>
      </w:r>
    </w:p>
    <w:p w14:paraId="70170BB4" w14:textId="1A47077E" w:rsidR="00627308" w:rsidRPr="00994FE2" w:rsidRDefault="000770B6" w:rsidP="003F0870">
      <w:pPr>
        <w:pStyle w:val="BodyText3"/>
        <w:contextualSpacing/>
        <w:rPr>
          <w:sz w:val="22"/>
          <w:szCs w:val="24"/>
        </w:rPr>
      </w:pPr>
      <w:r>
        <w:rPr>
          <w:sz w:val="22"/>
          <w:szCs w:val="24"/>
        </w:rPr>
        <w:t>This position requires</w:t>
      </w:r>
      <w:r w:rsidR="00A722E6">
        <w:rPr>
          <w:sz w:val="22"/>
          <w:szCs w:val="24"/>
        </w:rPr>
        <w:t xml:space="preserve"> </w:t>
      </w:r>
      <w:r w:rsidR="00D65405">
        <w:rPr>
          <w:sz w:val="22"/>
          <w:szCs w:val="24"/>
        </w:rPr>
        <w:t>a Bachelor’s Degree or equivalent c</w:t>
      </w:r>
      <w:r w:rsidR="00932292">
        <w:rPr>
          <w:sz w:val="22"/>
          <w:szCs w:val="24"/>
        </w:rPr>
        <w:t xml:space="preserve">oursework </w:t>
      </w:r>
      <w:r w:rsidR="00C26FB2">
        <w:rPr>
          <w:sz w:val="22"/>
          <w:szCs w:val="24"/>
        </w:rPr>
        <w:t xml:space="preserve">with an emphasis in Accounting </w:t>
      </w:r>
      <w:r w:rsidR="00BE63F9">
        <w:rPr>
          <w:sz w:val="22"/>
          <w:szCs w:val="24"/>
        </w:rPr>
        <w:t>f</w:t>
      </w:r>
      <w:r w:rsidR="009F1C57">
        <w:rPr>
          <w:sz w:val="22"/>
          <w:szCs w:val="24"/>
        </w:rPr>
        <w:t>rom an accredited college or university</w:t>
      </w:r>
      <w:r w:rsidR="00F60E89">
        <w:rPr>
          <w:sz w:val="22"/>
          <w:szCs w:val="24"/>
        </w:rPr>
        <w:t xml:space="preserve">. </w:t>
      </w:r>
      <w:r w:rsidR="009F1C57">
        <w:rPr>
          <w:sz w:val="22"/>
          <w:szCs w:val="24"/>
        </w:rPr>
        <w:t>The position requires</w:t>
      </w:r>
      <w:r w:rsidR="00422EED">
        <w:rPr>
          <w:sz w:val="22"/>
          <w:szCs w:val="24"/>
        </w:rPr>
        <w:t xml:space="preserve"> a minimum of</w:t>
      </w:r>
      <w:r w:rsidR="009F1C57">
        <w:rPr>
          <w:sz w:val="22"/>
          <w:szCs w:val="24"/>
        </w:rPr>
        <w:t xml:space="preserve"> two years progressively res</w:t>
      </w:r>
      <w:r w:rsidR="00E566C4">
        <w:rPr>
          <w:sz w:val="22"/>
          <w:szCs w:val="24"/>
        </w:rPr>
        <w:t>p</w:t>
      </w:r>
      <w:r w:rsidR="009F1C57">
        <w:rPr>
          <w:sz w:val="22"/>
          <w:szCs w:val="24"/>
        </w:rPr>
        <w:t xml:space="preserve">onsible experience </w:t>
      </w:r>
      <w:r w:rsidR="00E566C4">
        <w:rPr>
          <w:sz w:val="22"/>
          <w:szCs w:val="24"/>
        </w:rPr>
        <w:t xml:space="preserve">with a preferred emphasis </w:t>
      </w:r>
      <w:r w:rsidR="00715BB2">
        <w:rPr>
          <w:sz w:val="22"/>
          <w:szCs w:val="24"/>
        </w:rPr>
        <w:t>accounting or finance tasks</w:t>
      </w:r>
      <w:r w:rsidR="00CD3A16">
        <w:rPr>
          <w:sz w:val="22"/>
          <w:szCs w:val="24"/>
        </w:rPr>
        <w:t xml:space="preserve">. </w:t>
      </w:r>
      <w:r w:rsidR="00E566C4">
        <w:rPr>
          <w:sz w:val="22"/>
          <w:szCs w:val="24"/>
        </w:rPr>
        <w:t>Other relevant combinations of education and work experience may be evaluated on an individual basis.</w:t>
      </w:r>
    </w:p>
    <w:p w14:paraId="3F28F85E" w14:textId="77777777" w:rsidR="00627308" w:rsidRPr="00036421" w:rsidRDefault="00627308" w:rsidP="00627308">
      <w:pPr>
        <w:pStyle w:val="subStyle3"/>
        <w:spacing w:before="80"/>
        <w:ind w:firstLine="0"/>
        <w:contextualSpacing/>
        <w:rPr>
          <w:sz w:val="24"/>
          <w:u w:val="none"/>
        </w:rPr>
      </w:pPr>
      <w:r w:rsidRPr="00036421">
        <w:rPr>
          <w:sz w:val="24"/>
          <w:u w:val="none"/>
        </w:rPr>
        <w:t>License or Certificate:</w:t>
      </w:r>
    </w:p>
    <w:p w14:paraId="21CD1148" w14:textId="77777777" w:rsidR="00627308" w:rsidRPr="00994FE2" w:rsidRDefault="00627308" w:rsidP="00627308">
      <w:pPr>
        <w:contextualSpacing/>
        <w:rPr>
          <w:sz w:val="22"/>
        </w:rPr>
      </w:pPr>
      <w:r w:rsidRPr="00994FE2">
        <w:rPr>
          <w:sz w:val="22"/>
        </w:rPr>
        <w:t>Must possess a valid driver’s license with acceptable driving record at the time of hire and have the ability to obtain a valid MT driver’s license within six months of hire.</w:t>
      </w:r>
    </w:p>
    <w:p w14:paraId="531CB68B" w14:textId="77777777" w:rsidR="00627308" w:rsidRPr="00036421" w:rsidRDefault="00627308" w:rsidP="00627308">
      <w:pPr>
        <w:pStyle w:val="Style1"/>
        <w:spacing w:before="120"/>
        <w:contextualSpacing/>
        <w:rPr>
          <w:sz w:val="24"/>
          <w:u w:val="none"/>
        </w:rPr>
      </w:pPr>
      <w:r w:rsidRPr="00036421">
        <w:rPr>
          <w:sz w:val="24"/>
          <w:u w:val="none"/>
        </w:rPr>
        <w:t xml:space="preserve">Supervision Received: </w:t>
      </w:r>
    </w:p>
    <w:p w14:paraId="0F93E5F7" w14:textId="782EFF7C" w:rsidR="00627308" w:rsidRPr="00994FE2" w:rsidRDefault="00421A1C" w:rsidP="00627308">
      <w:pPr>
        <w:spacing w:after="120"/>
        <w:contextualSpacing/>
        <w:rPr>
          <w:sz w:val="22"/>
        </w:rPr>
      </w:pPr>
      <w:r>
        <w:rPr>
          <w:sz w:val="22"/>
        </w:rPr>
        <w:t xml:space="preserve">This position is under the general direction of the </w:t>
      </w:r>
      <w:r w:rsidR="00715BB2">
        <w:rPr>
          <w:sz w:val="22"/>
        </w:rPr>
        <w:t>Controller/Treasurer</w:t>
      </w:r>
      <w:r w:rsidR="007F06EF">
        <w:rPr>
          <w:sz w:val="22"/>
        </w:rPr>
        <w:t>.</w:t>
      </w:r>
    </w:p>
    <w:p w14:paraId="37E9E4AF" w14:textId="77777777" w:rsidR="00627308" w:rsidRPr="00036421" w:rsidRDefault="00627308" w:rsidP="00627308">
      <w:pPr>
        <w:pStyle w:val="Style1"/>
        <w:spacing w:before="120"/>
        <w:contextualSpacing/>
        <w:rPr>
          <w:sz w:val="24"/>
          <w:u w:val="none"/>
        </w:rPr>
      </w:pPr>
      <w:r w:rsidRPr="00036421">
        <w:rPr>
          <w:sz w:val="24"/>
          <w:u w:val="none"/>
        </w:rPr>
        <w:t>Supervision Exercised:</w:t>
      </w:r>
    </w:p>
    <w:p w14:paraId="22F6F102" w14:textId="105A5C77" w:rsidR="00627308" w:rsidRPr="00994FE2" w:rsidRDefault="00422EED" w:rsidP="00627308">
      <w:pPr>
        <w:spacing w:after="120"/>
        <w:contextualSpacing/>
        <w:rPr>
          <w:sz w:val="22"/>
        </w:rPr>
      </w:pPr>
      <w:r>
        <w:rPr>
          <w:sz w:val="22"/>
        </w:rPr>
        <w:t>None</w:t>
      </w:r>
    </w:p>
    <w:p w14:paraId="76888E9F" w14:textId="04556FF3" w:rsidR="00627308" w:rsidRPr="00D44916" w:rsidRDefault="00627308" w:rsidP="0062730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bCs/>
        </w:rPr>
      </w:pPr>
      <w:r>
        <w:rPr>
          <w:bCs/>
        </w:rPr>
        <w:t>The specific statements shown in each section of this position description are not intended to be all inclusive</w:t>
      </w:r>
      <w:r w:rsidR="00CD3A16">
        <w:rPr>
          <w:bCs/>
        </w:rPr>
        <w:t xml:space="preserve">. </w:t>
      </w:r>
      <w:r>
        <w:rPr>
          <w:bCs/>
        </w:rPr>
        <w:t>They represent typical elements and criteria considered necessary to perform the job successfully</w:t>
      </w:r>
      <w:r w:rsidR="00CD3A16">
        <w:rPr>
          <w:bCs/>
        </w:rPr>
        <w:t xml:space="preserve">. </w:t>
      </w:r>
    </w:p>
    <w:p w14:paraId="6FD4731A" w14:textId="77777777" w:rsidR="00273FB3" w:rsidRPr="00FA43EB" w:rsidRDefault="00273FB3" w:rsidP="00273FB3">
      <w:pPr>
        <w:rPr>
          <w:b/>
        </w:rPr>
      </w:pPr>
      <w:r w:rsidRPr="00FA43EB">
        <w:rPr>
          <w:b/>
        </w:rPr>
        <w:t>After reading this job description, as of this date would you require any accommodation to perform these duties?</w:t>
      </w:r>
    </w:p>
    <w:p w14:paraId="4450AAB3" w14:textId="77777777" w:rsidR="00FE494C" w:rsidRDefault="004D1676" w:rsidP="00A3000E">
      <w:pPr>
        <w:spacing w:after="480"/>
        <w:rPr>
          <w:b/>
          <w:sz w:val="22"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455E50">
        <w:rPr>
          <w:b/>
        </w:rPr>
        <w:instrText xml:space="preserve"> FORMCHECKBOX </w:instrText>
      </w:r>
      <w:r w:rsidR="00A91A68">
        <w:rPr>
          <w:b/>
        </w:rPr>
      </w:r>
      <w:r w:rsidR="00A91A68">
        <w:rPr>
          <w:b/>
        </w:rPr>
        <w:fldChar w:fldCharType="separate"/>
      </w:r>
      <w:r>
        <w:rPr>
          <w:b/>
        </w:rPr>
        <w:fldChar w:fldCharType="end"/>
      </w:r>
      <w:bookmarkEnd w:id="4"/>
      <w:r w:rsidR="00455E50">
        <w:rPr>
          <w:b/>
        </w:rPr>
        <w:t xml:space="preserve"> </w:t>
      </w:r>
      <w:r w:rsidR="00FE494C">
        <w:rPr>
          <w:b/>
        </w:rPr>
        <w:t>YES</w:t>
      </w:r>
      <w:r w:rsidR="00FE494C">
        <w:rPr>
          <w:b/>
        </w:rPr>
        <w:tab/>
        <w:t>or</w:t>
      </w:r>
      <w:r w:rsidR="00FE494C">
        <w:rPr>
          <w:b/>
        </w:rPr>
        <w:tab/>
      </w: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455E50">
        <w:rPr>
          <w:b/>
        </w:rPr>
        <w:instrText xml:space="preserve"> FORMCHECKBOX </w:instrText>
      </w:r>
      <w:r w:rsidR="00A91A68">
        <w:rPr>
          <w:b/>
        </w:rPr>
      </w:r>
      <w:r w:rsidR="00A91A68">
        <w:rPr>
          <w:b/>
        </w:rPr>
        <w:fldChar w:fldCharType="separate"/>
      </w:r>
      <w:r>
        <w:rPr>
          <w:b/>
        </w:rPr>
        <w:fldChar w:fldCharType="end"/>
      </w:r>
      <w:bookmarkEnd w:id="5"/>
      <w:r w:rsidR="00455E50">
        <w:rPr>
          <w:b/>
        </w:rPr>
        <w:t xml:space="preserve"> </w:t>
      </w:r>
      <w:r w:rsidR="00FE494C">
        <w:rPr>
          <w:b/>
        </w:rPr>
        <w:t>NO</w:t>
      </w:r>
      <w:r w:rsidR="003F6C97">
        <w:rPr>
          <w:b/>
        </w:rPr>
        <w:t xml:space="preserve"> </w:t>
      </w:r>
    </w:p>
    <w:p w14:paraId="65B17169" w14:textId="77777777" w:rsidR="0045682A" w:rsidRPr="00A3000E" w:rsidRDefault="00FE494C" w:rsidP="00A3000E">
      <w:pPr>
        <w:tabs>
          <w:tab w:val="left" w:leader="underscore" w:pos="6390"/>
          <w:tab w:val="left" w:pos="6930"/>
          <w:tab w:val="left" w:leader="underscore" w:pos="10080"/>
        </w:tabs>
        <w:rPr>
          <w:b/>
        </w:rPr>
      </w:pPr>
      <w:r w:rsidRPr="00A354EA">
        <w:rPr>
          <w:b/>
        </w:rPr>
        <w:t>Employee’s Signature:</w:t>
      </w:r>
      <w:r w:rsidRPr="00A354EA">
        <w:rPr>
          <w:b/>
        </w:rPr>
        <w:tab/>
      </w:r>
      <w:r w:rsidRPr="00A354EA">
        <w:rPr>
          <w:b/>
        </w:rPr>
        <w:tab/>
        <w:t>Date:</w:t>
      </w:r>
      <w:r w:rsidRPr="00A354EA">
        <w:rPr>
          <w:b/>
        </w:rPr>
        <w:tab/>
      </w:r>
    </w:p>
    <w:sectPr w:rsidR="0045682A" w:rsidRPr="00A3000E" w:rsidSect="0074048C">
      <w:footnotePr>
        <w:numRestart w:val="eachSect"/>
      </w:footnotePr>
      <w:endnotePr>
        <w:numFmt w:val="decimal"/>
      </w:endnotePr>
      <w:type w:val="continuous"/>
      <w:pgSz w:w="12240" w:h="15840"/>
      <w:pgMar w:top="1008" w:right="1008" w:bottom="1008" w:left="1008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2BEFD" w14:textId="77777777" w:rsidR="0074048C" w:rsidRDefault="0074048C" w:rsidP="00455E50">
      <w:pPr>
        <w:spacing w:after="0"/>
      </w:pPr>
      <w:r>
        <w:separator/>
      </w:r>
    </w:p>
  </w:endnote>
  <w:endnote w:type="continuationSeparator" w:id="0">
    <w:p w14:paraId="3FEC0EA5" w14:textId="77777777" w:rsidR="0074048C" w:rsidRDefault="0074048C" w:rsidP="00455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3F401" w14:textId="77777777" w:rsidR="0074048C" w:rsidRDefault="0074048C" w:rsidP="00455E50">
      <w:pPr>
        <w:spacing w:after="0"/>
      </w:pPr>
      <w:r>
        <w:separator/>
      </w:r>
    </w:p>
  </w:footnote>
  <w:footnote w:type="continuationSeparator" w:id="0">
    <w:p w14:paraId="188BBA56" w14:textId="77777777" w:rsidR="0074048C" w:rsidRDefault="0074048C" w:rsidP="00455E5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55F3"/>
    <w:multiLevelType w:val="hybridMultilevel"/>
    <w:tmpl w:val="2B3AC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243F1"/>
    <w:multiLevelType w:val="hybridMultilevel"/>
    <w:tmpl w:val="613A8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25BB2"/>
    <w:multiLevelType w:val="hybridMultilevel"/>
    <w:tmpl w:val="2D9AC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76F56"/>
    <w:multiLevelType w:val="hybridMultilevel"/>
    <w:tmpl w:val="E7986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839449">
    <w:abstractNumId w:val="2"/>
  </w:num>
  <w:num w:numId="2" w16cid:durableId="662050784">
    <w:abstractNumId w:val="0"/>
  </w:num>
  <w:num w:numId="3" w16cid:durableId="616719149">
    <w:abstractNumId w:val="1"/>
  </w:num>
  <w:num w:numId="4" w16cid:durableId="15495621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bordersDoNotSurroundHeader/>
  <w:bordersDoNotSurroundFooter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957"/>
    <w:rsid w:val="00000B4B"/>
    <w:rsid w:val="00004FC7"/>
    <w:rsid w:val="00020DE5"/>
    <w:rsid w:val="00022ACB"/>
    <w:rsid w:val="0003658E"/>
    <w:rsid w:val="000407B1"/>
    <w:rsid w:val="00040FDA"/>
    <w:rsid w:val="00045097"/>
    <w:rsid w:val="000527E6"/>
    <w:rsid w:val="0006189D"/>
    <w:rsid w:val="00073373"/>
    <w:rsid w:val="0007501D"/>
    <w:rsid w:val="000770B6"/>
    <w:rsid w:val="00084243"/>
    <w:rsid w:val="00096ADB"/>
    <w:rsid w:val="000A0A54"/>
    <w:rsid w:val="000A44A3"/>
    <w:rsid w:val="000A7DBA"/>
    <w:rsid w:val="000B0B0A"/>
    <w:rsid w:val="000C4C36"/>
    <w:rsid w:val="000D1EB5"/>
    <w:rsid w:val="000F759E"/>
    <w:rsid w:val="0010154F"/>
    <w:rsid w:val="00116FF9"/>
    <w:rsid w:val="00120566"/>
    <w:rsid w:val="001205C8"/>
    <w:rsid w:val="00120AF5"/>
    <w:rsid w:val="00133A73"/>
    <w:rsid w:val="00136971"/>
    <w:rsid w:val="0014151F"/>
    <w:rsid w:val="00154C0D"/>
    <w:rsid w:val="00165140"/>
    <w:rsid w:val="001714C4"/>
    <w:rsid w:val="001806E6"/>
    <w:rsid w:val="0018363F"/>
    <w:rsid w:val="0019641E"/>
    <w:rsid w:val="001A3B16"/>
    <w:rsid w:val="001A4126"/>
    <w:rsid w:val="001D1EA0"/>
    <w:rsid w:val="001D270D"/>
    <w:rsid w:val="001D5485"/>
    <w:rsid w:val="001D6358"/>
    <w:rsid w:val="001E0C42"/>
    <w:rsid w:val="001E18F0"/>
    <w:rsid w:val="001E5EC8"/>
    <w:rsid w:val="0020138D"/>
    <w:rsid w:val="00206281"/>
    <w:rsid w:val="0021635C"/>
    <w:rsid w:val="0022165C"/>
    <w:rsid w:val="00223D21"/>
    <w:rsid w:val="00255179"/>
    <w:rsid w:val="00255D14"/>
    <w:rsid w:val="00273FB3"/>
    <w:rsid w:val="00293C3C"/>
    <w:rsid w:val="002A5D21"/>
    <w:rsid w:val="002B405D"/>
    <w:rsid w:val="002C170E"/>
    <w:rsid w:val="002C4CAC"/>
    <w:rsid w:val="002D1433"/>
    <w:rsid w:val="002E31E6"/>
    <w:rsid w:val="002E3A59"/>
    <w:rsid w:val="002E5270"/>
    <w:rsid w:val="00300A8E"/>
    <w:rsid w:val="00306F9A"/>
    <w:rsid w:val="003075F0"/>
    <w:rsid w:val="00313F21"/>
    <w:rsid w:val="003254E8"/>
    <w:rsid w:val="003308A7"/>
    <w:rsid w:val="00337CB0"/>
    <w:rsid w:val="00343DF7"/>
    <w:rsid w:val="00344C50"/>
    <w:rsid w:val="00347728"/>
    <w:rsid w:val="00351AA0"/>
    <w:rsid w:val="003641D9"/>
    <w:rsid w:val="00365DF5"/>
    <w:rsid w:val="00374CF7"/>
    <w:rsid w:val="00386173"/>
    <w:rsid w:val="00387710"/>
    <w:rsid w:val="003A7532"/>
    <w:rsid w:val="003C7EDE"/>
    <w:rsid w:val="003D48A7"/>
    <w:rsid w:val="003F0870"/>
    <w:rsid w:val="003F0C1A"/>
    <w:rsid w:val="003F2278"/>
    <w:rsid w:val="003F4995"/>
    <w:rsid w:val="003F6C97"/>
    <w:rsid w:val="00421A1C"/>
    <w:rsid w:val="00422EED"/>
    <w:rsid w:val="00433DFF"/>
    <w:rsid w:val="00433ECB"/>
    <w:rsid w:val="00435FAF"/>
    <w:rsid w:val="004431D6"/>
    <w:rsid w:val="00454FA7"/>
    <w:rsid w:val="00455E50"/>
    <w:rsid w:val="0045682A"/>
    <w:rsid w:val="0046602F"/>
    <w:rsid w:val="00485F23"/>
    <w:rsid w:val="004A7FAC"/>
    <w:rsid w:val="004C4317"/>
    <w:rsid w:val="004D1676"/>
    <w:rsid w:val="004E1051"/>
    <w:rsid w:val="005108BD"/>
    <w:rsid w:val="00511957"/>
    <w:rsid w:val="00527331"/>
    <w:rsid w:val="00531BC1"/>
    <w:rsid w:val="005341C4"/>
    <w:rsid w:val="005370D4"/>
    <w:rsid w:val="00540CD9"/>
    <w:rsid w:val="00551403"/>
    <w:rsid w:val="00562B97"/>
    <w:rsid w:val="00564815"/>
    <w:rsid w:val="00571879"/>
    <w:rsid w:val="005729DC"/>
    <w:rsid w:val="005E6A16"/>
    <w:rsid w:val="005F25A5"/>
    <w:rsid w:val="005F4AE6"/>
    <w:rsid w:val="005F6314"/>
    <w:rsid w:val="00602290"/>
    <w:rsid w:val="00606211"/>
    <w:rsid w:val="006215CB"/>
    <w:rsid w:val="00626119"/>
    <w:rsid w:val="00627308"/>
    <w:rsid w:val="00636978"/>
    <w:rsid w:val="00644373"/>
    <w:rsid w:val="00661D9D"/>
    <w:rsid w:val="00664C1B"/>
    <w:rsid w:val="00670600"/>
    <w:rsid w:val="006743BB"/>
    <w:rsid w:val="00685459"/>
    <w:rsid w:val="006A55D2"/>
    <w:rsid w:val="006B0DAA"/>
    <w:rsid w:val="006B0EE7"/>
    <w:rsid w:val="006B13F7"/>
    <w:rsid w:val="006B2B19"/>
    <w:rsid w:val="006C6B29"/>
    <w:rsid w:val="006D0672"/>
    <w:rsid w:val="006E7ECD"/>
    <w:rsid w:val="006F5D16"/>
    <w:rsid w:val="007128B3"/>
    <w:rsid w:val="00715BB2"/>
    <w:rsid w:val="0073038C"/>
    <w:rsid w:val="00730F54"/>
    <w:rsid w:val="0073678E"/>
    <w:rsid w:val="0074048C"/>
    <w:rsid w:val="00743D49"/>
    <w:rsid w:val="007454D8"/>
    <w:rsid w:val="00753039"/>
    <w:rsid w:val="0076147C"/>
    <w:rsid w:val="00763479"/>
    <w:rsid w:val="0076789D"/>
    <w:rsid w:val="00771A43"/>
    <w:rsid w:val="00771D01"/>
    <w:rsid w:val="00775624"/>
    <w:rsid w:val="00791FE1"/>
    <w:rsid w:val="007C3B74"/>
    <w:rsid w:val="007D337D"/>
    <w:rsid w:val="007D37F7"/>
    <w:rsid w:val="007E4BC7"/>
    <w:rsid w:val="007F06EF"/>
    <w:rsid w:val="008063AA"/>
    <w:rsid w:val="00842170"/>
    <w:rsid w:val="008433FF"/>
    <w:rsid w:val="00847AE5"/>
    <w:rsid w:val="008751C4"/>
    <w:rsid w:val="0089671D"/>
    <w:rsid w:val="008A33E8"/>
    <w:rsid w:val="008A42CF"/>
    <w:rsid w:val="008B27FD"/>
    <w:rsid w:val="008B7308"/>
    <w:rsid w:val="008C1576"/>
    <w:rsid w:val="008C4254"/>
    <w:rsid w:val="008D21DA"/>
    <w:rsid w:val="008D586A"/>
    <w:rsid w:val="008E4017"/>
    <w:rsid w:val="008F140C"/>
    <w:rsid w:val="008F7A35"/>
    <w:rsid w:val="00906AD1"/>
    <w:rsid w:val="00932292"/>
    <w:rsid w:val="00935B48"/>
    <w:rsid w:val="00935B63"/>
    <w:rsid w:val="009360A2"/>
    <w:rsid w:val="0094019C"/>
    <w:rsid w:val="00941517"/>
    <w:rsid w:val="00942CA3"/>
    <w:rsid w:val="00953414"/>
    <w:rsid w:val="009577E9"/>
    <w:rsid w:val="00961859"/>
    <w:rsid w:val="00965873"/>
    <w:rsid w:val="00971FC1"/>
    <w:rsid w:val="009745EB"/>
    <w:rsid w:val="00994A75"/>
    <w:rsid w:val="00994FE2"/>
    <w:rsid w:val="009A0799"/>
    <w:rsid w:val="009A7BAD"/>
    <w:rsid w:val="009B1DD5"/>
    <w:rsid w:val="009B2A08"/>
    <w:rsid w:val="009E2CB7"/>
    <w:rsid w:val="009F1C57"/>
    <w:rsid w:val="00A12FA5"/>
    <w:rsid w:val="00A2417A"/>
    <w:rsid w:val="00A259C6"/>
    <w:rsid w:val="00A3000E"/>
    <w:rsid w:val="00A30236"/>
    <w:rsid w:val="00A47958"/>
    <w:rsid w:val="00A502DB"/>
    <w:rsid w:val="00A52C07"/>
    <w:rsid w:val="00A56C3B"/>
    <w:rsid w:val="00A61F9D"/>
    <w:rsid w:val="00A70D8F"/>
    <w:rsid w:val="00A722E6"/>
    <w:rsid w:val="00A91A68"/>
    <w:rsid w:val="00A96677"/>
    <w:rsid w:val="00A96758"/>
    <w:rsid w:val="00AA1542"/>
    <w:rsid w:val="00AB4C41"/>
    <w:rsid w:val="00AB578C"/>
    <w:rsid w:val="00AC6F3D"/>
    <w:rsid w:val="00AC7E5F"/>
    <w:rsid w:val="00AD12A8"/>
    <w:rsid w:val="00AE092A"/>
    <w:rsid w:val="00AF363E"/>
    <w:rsid w:val="00B04259"/>
    <w:rsid w:val="00B17DF6"/>
    <w:rsid w:val="00B203D4"/>
    <w:rsid w:val="00B41F9D"/>
    <w:rsid w:val="00B45457"/>
    <w:rsid w:val="00B50DE7"/>
    <w:rsid w:val="00B52E30"/>
    <w:rsid w:val="00B75FA3"/>
    <w:rsid w:val="00B92519"/>
    <w:rsid w:val="00B93D2E"/>
    <w:rsid w:val="00B96610"/>
    <w:rsid w:val="00BB16AA"/>
    <w:rsid w:val="00BC34BD"/>
    <w:rsid w:val="00BC4CB6"/>
    <w:rsid w:val="00BC4FB3"/>
    <w:rsid w:val="00BE53AB"/>
    <w:rsid w:val="00BE63F9"/>
    <w:rsid w:val="00BE7C16"/>
    <w:rsid w:val="00BF15B4"/>
    <w:rsid w:val="00C105DB"/>
    <w:rsid w:val="00C10747"/>
    <w:rsid w:val="00C23782"/>
    <w:rsid w:val="00C26FB2"/>
    <w:rsid w:val="00C35A86"/>
    <w:rsid w:val="00C4757F"/>
    <w:rsid w:val="00C633DB"/>
    <w:rsid w:val="00C707B3"/>
    <w:rsid w:val="00C70B92"/>
    <w:rsid w:val="00C72748"/>
    <w:rsid w:val="00C86E45"/>
    <w:rsid w:val="00CA20D9"/>
    <w:rsid w:val="00CB2761"/>
    <w:rsid w:val="00CB3EFC"/>
    <w:rsid w:val="00CB4271"/>
    <w:rsid w:val="00CD3434"/>
    <w:rsid w:val="00CD3A16"/>
    <w:rsid w:val="00CD41B0"/>
    <w:rsid w:val="00CD7D58"/>
    <w:rsid w:val="00CE5071"/>
    <w:rsid w:val="00D03052"/>
    <w:rsid w:val="00D127BA"/>
    <w:rsid w:val="00D157C9"/>
    <w:rsid w:val="00D21834"/>
    <w:rsid w:val="00D46637"/>
    <w:rsid w:val="00D4736B"/>
    <w:rsid w:val="00D63E4B"/>
    <w:rsid w:val="00D65405"/>
    <w:rsid w:val="00D71432"/>
    <w:rsid w:val="00D77319"/>
    <w:rsid w:val="00D81F43"/>
    <w:rsid w:val="00D92996"/>
    <w:rsid w:val="00D95BFC"/>
    <w:rsid w:val="00DD309C"/>
    <w:rsid w:val="00DF71D0"/>
    <w:rsid w:val="00E021EF"/>
    <w:rsid w:val="00E03AE7"/>
    <w:rsid w:val="00E0592E"/>
    <w:rsid w:val="00E117EC"/>
    <w:rsid w:val="00E129B1"/>
    <w:rsid w:val="00E14CC9"/>
    <w:rsid w:val="00E2136F"/>
    <w:rsid w:val="00E23351"/>
    <w:rsid w:val="00E26B93"/>
    <w:rsid w:val="00E43AEA"/>
    <w:rsid w:val="00E53E26"/>
    <w:rsid w:val="00E54D08"/>
    <w:rsid w:val="00E566C4"/>
    <w:rsid w:val="00E659B6"/>
    <w:rsid w:val="00E72146"/>
    <w:rsid w:val="00E7383C"/>
    <w:rsid w:val="00E73DCD"/>
    <w:rsid w:val="00E763DC"/>
    <w:rsid w:val="00E814A5"/>
    <w:rsid w:val="00E8298A"/>
    <w:rsid w:val="00E943F6"/>
    <w:rsid w:val="00E97F8E"/>
    <w:rsid w:val="00EA100C"/>
    <w:rsid w:val="00EC4155"/>
    <w:rsid w:val="00EE5A6C"/>
    <w:rsid w:val="00EF64FA"/>
    <w:rsid w:val="00EF730D"/>
    <w:rsid w:val="00F02C1B"/>
    <w:rsid w:val="00F13D23"/>
    <w:rsid w:val="00F1751D"/>
    <w:rsid w:val="00F25A74"/>
    <w:rsid w:val="00F31D5B"/>
    <w:rsid w:val="00F33868"/>
    <w:rsid w:val="00F43994"/>
    <w:rsid w:val="00F518D1"/>
    <w:rsid w:val="00F60D43"/>
    <w:rsid w:val="00F60E89"/>
    <w:rsid w:val="00F765D5"/>
    <w:rsid w:val="00F77DFD"/>
    <w:rsid w:val="00F809A8"/>
    <w:rsid w:val="00F86551"/>
    <w:rsid w:val="00F86E10"/>
    <w:rsid w:val="00F94972"/>
    <w:rsid w:val="00FB7C51"/>
    <w:rsid w:val="00FC3086"/>
    <w:rsid w:val="00FD0AE2"/>
    <w:rsid w:val="00FE3394"/>
    <w:rsid w:val="00FE4880"/>
    <w:rsid w:val="00FE494C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82EFD9"/>
  <w15:docId w15:val="{29E6221F-3483-4A83-9385-7DBC29E0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1676"/>
    <w:pPr>
      <w:widowControl w:val="0"/>
      <w:autoSpaceDE w:val="0"/>
      <w:autoSpaceDN w:val="0"/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4D1676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rsid w:val="004D1676"/>
    <w:pPr>
      <w:keepNext/>
      <w:spacing w:after="360"/>
      <w:jc w:val="center"/>
      <w:outlineLvl w:val="1"/>
    </w:pPr>
    <w:rPr>
      <w:rFonts w:ascii="CG Times" w:hAnsi="CG Times"/>
      <w:b/>
      <w:bCs/>
    </w:rPr>
  </w:style>
  <w:style w:type="paragraph" w:styleId="Heading3">
    <w:name w:val="heading 3"/>
    <w:basedOn w:val="Normal"/>
    <w:next w:val="Normal"/>
    <w:qFormat/>
    <w:rsid w:val="004D1676"/>
    <w:pPr>
      <w:keepNext/>
      <w:spacing w:after="120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D1676"/>
    <w:rPr>
      <w:i/>
      <w:iCs/>
    </w:rPr>
  </w:style>
  <w:style w:type="paragraph" w:styleId="BodyTextIndent">
    <w:name w:val="Body Text Indent"/>
    <w:basedOn w:val="Normal"/>
    <w:rsid w:val="004D1676"/>
    <w:pPr>
      <w:keepNext/>
      <w:keepLines/>
      <w:ind w:left="720"/>
    </w:pPr>
  </w:style>
  <w:style w:type="paragraph" w:styleId="BodyText2">
    <w:name w:val="Body Text 2"/>
    <w:basedOn w:val="Normal"/>
    <w:rsid w:val="004D1676"/>
  </w:style>
  <w:style w:type="paragraph" w:styleId="Title">
    <w:name w:val="Title"/>
    <w:basedOn w:val="Normal"/>
    <w:qFormat/>
    <w:rsid w:val="004D1676"/>
    <w:pPr>
      <w:spacing w:after="480"/>
      <w:jc w:val="center"/>
    </w:pPr>
    <w:rPr>
      <w:b/>
      <w:bCs/>
    </w:rPr>
  </w:style>
  <w:style w:type="paragraph" w:customStyle="1" w:styleId="Style1">
    <w:name w:val="Style1"/>
    <w:basedOn w:val="Normal"/>
    <w:rsid w:val="004D1676"/>
    <w:pPr>
      <w:spacing w:after="0"/>
    </w:pPr>
    <w:rPr>
      <w:b/>
      <w:bCs/>
      <w:sz w:val="22"/>
      <w:u w:val="single"/>
    </w:rPr>
  </w:style>
  <w:style w:type="paragraph" w:styleId="BalloonText">
    <w:name w:val="Balloon Text"/>
    <w:basedOn w:val="Normal"/>
    <w:semiHidden/>
    <w:rsid w:val="00A52C07"/>
    <w:rPr>
      <w:rFonts w:ascii="Tahoma" w:hAnsi="Tahoma" w:cs="Tahoma"/>
      <w:sz w:val="16"/>
      <w:szCs w:val="16"/>
    </w:rPr>
  </w:style>
  <w:style w:type="paragraph" w:customStyle="1" w:styleId="SubStyle2">
    <w:name w:val="SubStyle2"/>
    <w:basedOn w:val="Normal"/>
    <w:rsid w:val="004D1676"/>
    <w:pPr>
      <w:spacing w:before="80" w:after="0"/>
    </w:pPr>
    <w:rPr>
      <w:b/>
      <w:bCs/>
      <w:sz w:val="20"/>
      <w:u w:val="single"/>
    </w:rPr>
  </w:style>
  <w:style w:type="paragraph" w:customStyle="1" w:styleId="subStyle3">
    <w:name w:val="subStyle3"/>
    <w:basedOn w:val="Style1"/>
    <w:rsid w:val="004D1676"/>
    <w:pPr>
      <w:ind w:firstLine="720"/>
    </w:pPr>
    <w:rPr>
      <w:sz w:val="20"/>
    </w:rPr>
  </w:style>
  <w:style w:type="character" w:styleId="FollowedHyperlink">
    <w:name w:val="FollowedHyperlink"/>
    <w:rsid w:val="00C4757F"/>
    <w:rPr>
      <w:color w:val="800080"/>
      <w:u w:val="single"/>
    </w:rPr>
  </w:style>
  <w:style w:type="paragraph" w:styleId="Header">
    <w:name w:val="header"/>
    <w:basedOn w:val="Normal"/>
    <w:link w:val="HeaderChar"/>
    <w:rsid w:val="00455E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55E50"/>
    <w:rPr>
      <w:sz w:val="24"/>
      <w:szCs w:val="24"/>
    </w:rPr>
  </w:style>
  <w:style w:type="paragraph" w:styleId="Footer">
    <w:name w:val="footer"/>
    <w:basedOn w:val="Normal"/>
    <w:link w:val="FooterChar"/>
    <w:rsid w:val="00455E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55E50"/>
    <w:rPr>
      <w:sz w:val="24"/>
      <w:szCs w:val="24"/>
    </w:rPr>
  </w:style>
  <w:style w:type="paragraph" w:styleId="BodyText3">
    <w:name w:val="Body Text 3"/>
    <w:basedOn w:val="Normal"/>
    <w:link w:val="BodyText3Char"/>
    <w:rsid w:val="003A7532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3A7532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71A43"/>
    <w:pPr>
      <w:widowControl/>
      <w:autoSpaceDE/>
      <w:autoSpaceDN/>
      <w:spacing w:line="276" w:lineRule="auto"/>
      <w:ind w:left="720"/>
      <w:contextualSpacing/>
    </w:pPr>
    <w:rPr>
      <w:rFonts w:ascii="Cambria" w:hAnsi="Cambria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DD494150CF745B0E0EF79D64FB1F5" ma:contentTypeVersion="8" ma:contentTypeDescription="Create a new document." ma:contentTypeScope="" ma:versionID="791815e45f1af8298b835f92dcf4ff6b">
  <xsd:schema xmlns:xsd="http://www.w3.org/2001/XMLSchema" xmlns:xs="http://www.w3.org/2001/XMLSchema" xmlns:p="http://schemas.microsoft.com/office/2006/metadata/properties" xmlns:ns3="c747e816-8c61-4cbf-8956-e865507fc32e" targetNamespace="http://schemas.microsoft.com/office/2006/metadata/properties" ma:root="true" ma:fieldsID="5949d572812207b70c86225ecd30c936" ns3:_="">
    <xsd:import namespace="c747e816-8c61-4cbf-8956-e865507fc3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7e816-8c61-4cbf-8956-e865507fc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3F8F14-A1A1-4B5E-AC18-E0FDDAB5D4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373605-A30F-4C77-A0BB-35B737EE8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47e816-8c61-4cbf-8956-e865507fc3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984AF1-AD9B-4EAE-B3E3-7DBE178070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6D190A-CD7E-4B18-955B-7B9A6C34E1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982</Words>
  <Characters>6131</Characters>
  <Application>Microsoft Office Word</Application>
  <DocSecurity>2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HELENA</vt:lpstr>
    </vt:vector>
  </TitlesOfParts>
  <Company>Information Technology &amp; Services</Company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HELENA</dc:title>
  <dc:creator>Sheri Hall</dc:creator>
  <cp:lastModifiedBy>Derrek Shepherd</cp:lastModifiedBy>
  <cp:revision>2</cp:revision>
  <cp:lastPrinted>2012-11-16T21:22:00Z</cp:lastPrinted>
  <dcterms:created xsi:type="dcterms:W3CDTF">2024-03-27T22:09:00Z</dcterms:created>
  <dcterms:modified xsi:type="dcterms:W3CDTF">2024-03-27T22:09:00Z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0x0101004B3DD494150CF745B0E0EF79D64FB1F5</vt:lpwstr>
  </property>
</Properties>
</file>